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9"/>
      </w:tblGrid>
      <w:tr w:rsidR="000800B7">
        <w:trPr>
          <w:cantSplit/>
          <w:trHeight w:hRule="exact" w:val="1540"/>
        </w:trPr>
        <w:tc>
          <w:tcPr>
            <w:tcW w:w="14469" w:type="dxa"/>
            <w:tcBorders>
              <w:bottom w:val="nil"/>
            </w:tcBorders>
          </w:tcPr>
          <w:p w:rsidR="00E945A6" w:rsidRPr="00AA4E6B" w:rsidRDefault="00E008DC" w:rsidP="00E945A6">
            <w:pPr>
              <w:pStyle w:val="1"/>
              <w:spacing w:before="240" w:line="240" w:lineRule="auto"/>
              <w:rPr>
                <w:rFonts w:ascii="a_OldTyper" w:hAnsi="a_OldTyper"/>
                <w:color w:val="FF0000"/>
                <w:szCs w:val="36"/>
              </w:rPr>
            </w:pPr>
            <w:r>
              <w:rPr>
                <w:rFonts w:ascii="a_OldTyper" w:hAnsi="a_OldTyper"/>
                <w:bCs/>
                <w:color w:val="FF0000"/>
                <w:szCs w:val="36"/>
              </w:rPr>
              <w:t>______________________________________________________</w:t>
            </w:r>
            <w:bookmarkStart w:id="0" w:name="_GoBack"/>
            <w:bookmarkEnd w:id="0"/>
          </w:p>
          <w:p w:rsidR="00EB5777" w:rsidRPr="00ED1529" w:rsidRDefault="00EB5777" w:rsidP="00EB5777">
            <w:pPr>
              <w:spacing w:before="240"/>
              <w:jc w:val="center"/>
              <w:rPr>
                <w:rFonts w:ascii="a_OldTyper" w:hAnsi="a_OldTyper"/>
                <w:b/>
                <w:bCs/>
                <w:sz w:val="36"/>
                <w:szCs w:val="36"/>
              </w:rPr>
            </w:pPr>
          </w:p>
          <w:p w:rsidR="001D0D19" w:rsidRPr="00FE1F0E" w:rsidRDefault="001D0D19" w:rsidP="001D0D19">
            <w:pPr>
              <w:pStyle w:val="1"/>
              <w:spacing w:before="240" w:line="240" w:lineRule="auto"/>
              <w:rPr>
                <w:rFonts w:ascii="a_OldTyper" w:hAnsi="a_OldTyper" w:cs="a_OldTyper"/>
                <w:szCs w:val="36"/>
              </w:rPr>
            </w:pPr>
            <w:r>
              <w:rPr>
                <w:rFonts w:ascii="a_OldTyper" w:hAnsi="a_OldTyper" w:cs="a_OldTyper"/>
                <w:szCs w:val="36"/>
              </w:rPr>
              <w:t xml:space="preserve">                     </w:t>
            </w:r>
          </w:p>
          <w:p w:rsidR="006E70BB" w:rsidRDefault="006E70BB" w:rsidP="006E70BB">
            <w:pPr>
              <w:pStyle w:val="1"/>
              <w:spacing w:before="240" w:line="240" w:lineRule="auto"/>
              <w:rPr>
                <w:rFonts w:ascii="a_OldTyper" w:hAnsi="a_OldTyper" w:cs="a_OldTyper"/>
                <w:szCs w:val="36"/>
              </w:rPr>
            </w:pPr>
          </w:p>
          <w:p w:rsidR="00AB7C17" w:rsidRPr="0025454A" w:rsidRDefault="00AB7C17" w:rsidP="00AB7C17">
            <w:pPr>
              <w:spacing w:before="240"/>
              <w:jc w:val="center"/>
              <w:rPr>
                <w:rFonts w:ascii="a_OldTyper" w:hAnsi="a_OldTyper"/>
                <w:b/>
                <w:bCs/>
                <w:sz w:val="36"/>
                <w:szCs w:val="36"/>
              </w:rPr>
            </w:pPr>
          </w:p>
          <w:p w:rsidR="00F04B63" w:rsidRDefault="00F04B63" w:rsidP="00F04B63">
            <w:pPr>
              <w:pStyle w:val="1"/>
              <w:spacing w:before="240" w:line="240" w:lineRule="auto"/>
              <w:rPr>
                <w:rFonts w:ascii="a_OldTyper" w:hAnsi="a_OldTyper" w:cs="a_OldTyper"/>
                <w:szCs w:val="36"/>
              </w:rPr>
            </w:pPr>
          </w:p>
          <w:p w:rsidR="001A061C" w:rsidRDefault="001A061C" w:rsidP="001A061C">
            <w:pPr>
              <w:pStyle w:val="1"/>
              <w:spacing w:before="240"/>
              <w:rPr>
                <w:rFonts w:ascii="a_OldTyper" w:hAnsi="a_OldTyper"/>
                <w:szCs w:val="36"/>
              </w:rPr>
            </w:pPr>
          </w:p>
          <w:p w:rsidR="004979C3" w:rsidRDefault="004979C3" w:rsidP="004979C3">
            <w:pPr>
              <w:pStyle w:val="1"/>
              <w:spacing w:before="240"/>
              <w:rPr>
                <w:rFonts w:ascii="a_OldTyper" w:hAnsi="a_OldTyper"/>
                <w:szCs w:val="36"/>
              </w:rPr>
            </w:pPr>
          </w:p>
          <w:p w:rsidR="00D268A5" w:rsidRPr="00D268A5" w:rsidRDefault="00D268A5" w:rsidP="00D268A5">
            <w:pPr>
              <w:pStyle w:val="1"/>
              <w:spacing w:before="240" w:line="240" w:lineRule="auto"/>
              <w:rPr>
                <w:rFonts w:ascii="a_OldTyper" w:hAnsi="a_OldTyper"/>
                <w:bCs/>
                <w:szCs w:val="36"/>
              </w:rPr>
            </w:pPr>
          </w:p>
          <w:p w:rsidR="00127F07" w:rsidRDefault="00127F07" w:rsidP="00127F07">
            <w:pPr>
              <w:jc w:val="center"/>
              <w:rPr>
                <w:rFonts w:ascii="a_OldTyper" w:hAnsi="a_OldTyper"/>
                <w:b/>
                <w:bCs/>
                <w:sz w:val="36"/>
                <w:szCs w:val="36"/>
              </w:rPr>
            </w:pPr>
          </w:p>
          <w:p w:rsidR="008E6CD6" w:rsidRDefault="008E6CD6" w:rsidP="008E6CD6">
            <w:pPr>
              <w:spacing w:before="240"/>
              <w:jc w:val="center"/>
              <w:rPr>
                <w:rFonts w:ascii="a_OldTyper" w:hAnsi="a_OldTyper"/>
                <w:b/>
                <w:bCs/>
                <w:sz w:val="36"/>
                <w:szCs w:val="36"/>
              </w:rPr>
            </w:pPr>
          </w:p>
          <w:p w:rsidR="007A7C91" w:rsidRDefault="007A7C91" w:rsidP="007A7C91">
            <w:pPr>
              <w:pStyle w:val="1"/>
              <w:spacing w:before="240"/>
              <w:rPr>
                <w:rFonts w:ascii="a_OldTyper" w:hAnsi="a_OldTyper"/>
                <w:szCs w:val="36"/>
              </w:rPr>
            </w:pPr>
          </w:p>
          <w:p w:rsidR="00D2141B" w:rsidRPr="00810C5C" w:rsidRDefault="00D2141B" w:rsidP="00934256">
            <w:pPr>
              <w:spacing w:before="120"/>
              <w:jc w:val="center"/>
              <w:rPr>
                <w:rFonts w:ascii="a_OldTyper" w:hAnsi="a_OldTyper"/>
                <w:b/>
                <w:sz w:val="36"/>
                <w:szCs w:val="36"/>
              </w:rPr>
            </w:pPr>
          </w:p>
          <w:p w:rsidR="009E1F6F" w:rsidRDefault="009E1F6F" w:rsidP="009E1F6F">
            <w:pPr>
              <w:jc w:val="center"/>
              <w:rPr>
                <w:rFonts w:ascii="a_OldTyper" w:hAnsi="a_OldTyper"/>
                <w:b/>
                <w:sz w:val="36"/>
                <w:szCs w:val="36"/>
              </w:rPr>
            </w:pPr>
          </w:p>
          <w:p w:rsidR="000800B7" w:rsidRPr="009E1F6F" w:rsidRDefault="009E1F6F" w:rsidP="009E1F6F">
            <w:pPr>
              <w:jc w:val="center"/>
              <w:rPr>
                <w:rFonts w:ascii="a_OldTyper" w:hAnsi="a_OldTyper"/>
                <w:b/>
                <w:sz w:val="36"/>
                <w:szCs w:val="36"/>
              </w:rPr>
            </w:pPr>
            <w:r w:rsidRPr="009E1F6F">
              <w:rPr>
                <w:rFonts w:ascii="a_OldTyper" w:hAnsi="a_OldTyper"/>
                <w:b/>
                <w:sz w:val="36"/>
                <w:szCs w:val="36"/>
              </w:rPr>
              <w:t xml:space="preserve"> </w:t>
            </w:r>
          </w:p>
        </w:tc>
      </w:tr>
      <w:tr w:rsidR="000800B7">
        <w:trPr>
          <w:cantSplit/>
          <w:trHeight w:hRule="exact" w:val="6237"/>
        </w:trPr>
        <w:tc>
          <w:tcPr>
            <w:tcW w:w="14469" w:type="dxa"/>
            <w:tcBorders>
              <w:top w:val="nil"/>
              <w:bottom w:val="nil"/>
            </w:tcBorders>
            <w:vAlign w:val="center"/>
          </w:tcPr>
          <w:p w:rsidR="000800B7" w:rsidRPr="00C23F62" w:rsidRDefault="000800B7" w:rsidP="002D0AC7">
            <w:pPr>
              <w:pStyle w:val="4"/>
              <w:spacing w:after="240"/>
              <w:rPr>
                <w:rFonts w:ascii="a_OldTyper" w:hAnsi="a_OldTyper"/>
                <w:b w:val="0"/>
                <w:sz w:val="48"/>
              </w:rPr>
            </w:pPr>
            <w:r w:rsidRPr="00C23F62">
              <w:rPr>
                <w:rFonts w:ascii="a_OldTyper" w:hAnsi="a_OldTyper"/>
                <w:sz w:val="48"/>
              </w:rPr>
              <w:t>Ж У</w:t>
            </w:r>
            <w:r w:rsidR="00134161">
              <w:rPr>
                <w:rFonts w:ascii="a_OldTyper" w:hAnsi="a_OldTyper"/>
                <w:sz w:val="48"/>
              </w:rPr>
              <w:t xml:space="preserve"> </w:t>
            </w:r>
            <w:r w:rsidRPr="00C23F62">
              <w:rPr>
                <w:rFonts w:ascii="a_OldTyper" w:hAnsi="a_OldTyper"/>
                <w:sz w:val="48"/>
              </w:rPr>
              <w:t>Р Н А Л</w:t>
            </w:r>
          </w:p>
          <w:p w:rsidR="000800B7" w:rsidRDefault="002D0AC7" w:rsidP="002D0AC7">
            <w:pPr>
              <w:pStyle w:val="2"/>
              <w:spacing w:after="120"/>
              <w:rPr>
                <w:rFonts w:ascii="a_OldTyper" w:hAnsi="a_OldTyper"/>
                <w:bCs w:val="0"/>
                <w:spacing w:val="6"/>
                <w:sz w:val="40"/>
                <w:szCs w:val="40"/>
              </w:rPr>
            </w:pPr>
            <w:r>
              <w:rPr>
                <w:rFonts w:ascii="a_OldTyper" w:hAnsi="a_OldTyper"/>
                <w:bCs w:val="0"/>
                <w:spacing w:val="6"/>
                <w:sz w:val="40"/>
                <w:szCs w:val="40"/>
              </w:rPr>
              <w:t>УЧЁТА ИНСТРУКТАЖЕЙ</w:t>
            </w:r>
          </w:p>
          <w:p w:rsidR="002D0AC7" w:rsidRPr="002D0AC7" w:rsidRDefault="002D0AC7" w:rsidP="002D0AC7">
            <w:pPr>
              <w:jc w:val="center"/>
              <w:rPr>
                <w:rFonts w:ascii="a_OldTyper" w:hAnsi="a_OldTyper"/>
                <w:b/>
                <w:sz w:val="40"/>
                <w:szCs w:val="40"/>
              </w:rPr>
            </w:pPr>
            <w:r w:rsidRPr="002D0AC7">
              <w:rPr>
                <w:rFonts w:ascii="a_OldTyper" w:hAnsi="a_OldTyper"/>
                <w:b/>
                <w:sz w:val="40"/>
                <w:szCs w:val="40"/>
              </w:rPr>
              <w:t>ПО ПОЖАРНОЙ БЕЗОПАСНОСТИ</w:t>
            </w:r>
          </w:p>
        </w:tc>
      </w:tr>
      <w:tr w:rsidR="000800B7">
        <w:trPr>
          <w:cantSplit/>
          <w:trHeight w:hRule="exact" w:val="2282"/>
        </w:trPr>
        <w:tc>
          <w:tcPr>
            <w:tcW w:w="14469" w:type="dxa"/>
            <w:tcBorders>
              <w:top w:val="nil"/>
            </w:tcBorders>
            <w:vAlign w:val="bottom"/>
          </w:tcPr>
          <w:p w:rsidR="000800B7" w:rsidRPr="00C23F62" w:rsidRDefault="000800B7" w:rsidP="001D0D19">
            <w:pPr>
              <w:pStyle w:val="1"/>
              <w:spacing w:after="240" w:line="240" w:lineRule="auto"/>
              <w:rPr>
                <w:rFonts w:ascii="a_OldTyper" w:hAnsi="a_OldTyper"/>
              </w:rPr>
            </w:pPr>
          </w:p>
        </w:tc>
      </w:tr>
    </w:tbl>
    <w:p w:rsidR="000800B7" w:rsidRDefault="000800B7"/>
    <w:p w:rsidR="000C0270" w:rsidRPr="009D5CB4" w:rsidRDefault="000C0270" w:rsidP="009D5CB4">
      <w:pPr>
        <w:jc w:val="center"/>
        <w:rPr>
          <w:sz w:val="24"/>
          <w:szCs w:val="24"/>
        </w:rPr>
      </w:pPr>
    </w:p>
    <w:p w:rsidR="000C0270" w:rsidRPr="009D5CB4" w:rsidRDefault="000C0270" w:rsidP="009D5CB4">
      <w:pPr>
        <w:jc w:val="center"/>
        <w:rPr>
          <w:sz w:val="24"/>
          <w:szCs w:val="24"/>
        </w:rPr>
      </w:pPr>
    </w:p>
    <w:p w:rsidR="000C0270" w:rsidRPr="009D5CB4" w:rsidRDefault="000C0270" w:rsidP="009D5CB4">
      <w:pPr>
        <w:jc w:val="center"/>
        <w:rPr>
          <w:sz w:val="24"/>
          <w:szCs w:val="24"/>
        </w:rPr>
      </w:pPr>
    </w:p>
    <w:p w:rsidR="000C0270" w:rsidRPr="009D5CB4" w:rsidRDefault="000C0270" w:rsidP="009D5CB4">
      <w:pPr>
        <w:jc w:val="center"/>
        <w:rPr>
          <w:sz w:val="24"/>
          <w:szCs w:val="24"/>
        </w:rPr>
      </w:pPr>
    </w:p>
    <w:p w:rsidR="000C0270" w:rsidRPr="009D5CB4" w:rsidRDefault="000C0270" w:rsidP="009D5CB4">
      <w:pPr>
        <w:jc w:val="center"/>
        <w:rPr>
          <w:sz w:val="24"/>
          <w:szCs w:val="24"/>
        </w:rPr>
      </w:pPr>
    </w:p>
    <w:p w:rsidR="000C0270" w:rsidRPr="009D5CB4" w:rsidRDefault="000C0270" w:rsidP="009D5CB4">
      <w:pPr>
        <w:jc w:val="center"/>
        <w:rPr>
          <w:bCs/>
          <w:sz w:val="24"/>
          <w:szCs w:val="24"/>
        </w:rPr>
      </w:pPr>
    </w:p>
    <w:p w:rsidR="000C0270" w:rsidRPr="009D5CB4" w:rsidRDefault="000C0270" w:rsidP="009D5CB4">
      <w:pPr>
        <w:jc w:val="center"/>
        <w:rPr>
          <w:bCs/>
          <w:sz w:val="24"/>
          <w:szCs w:val="24"/>
        </w:rPr>
      </w:pPr>
    </w:p>
    <w:p w:rsidR="00D747BD" w:rsidRPr="009D5CB4" w:rsidRDefault="00D747BD" w:rsidP="009D5CB4">
      <w:pPr>
        <w:jc w:val="center"/>
        <w:rPr>
          <w:bCs/>
          <w:sz w:val="24"/>
          <w:szCs w:val="24"/>
        </w:rPr>
      </w:pPr>
    </w:p>
    <w:p w:rsidR="000C0270" w:rsidRPr="009D5CB4" w:rsidRDefault="000C0270" w:rsidP="009D5CB4">
      <w:pPr>
        <w:jc w:val="center"/>
        <w:rPr>
          <w:bCs/>
          <w:sz w:val="24"/>
          <w:szCs w:val="24"/>
        </w:rPr>
      </w:pPr>
    </w:p>
    <w:p w:rsidR="000C0270" w:rsidRPr="009D5CB4" w:rsidRDefault="000C0270" w:rsidP="009D5CB4">
      <w:pPr>
        <w:jc w:val="center"/>
        <w:rPr>
          <w:bCs/>
          <w:sz w:val="24"/>
          <w:szCs w:val="24"/>
        </w:rPr>
      </w:pPr>
    </w:p>
    <w:p w:rsidR="000C0270" w:rsidRPr="009D5CB4" w:rsidRDefault="000C0270" w:rsidP="009D5CB4">
      <w:pPr>
        <w:jc w:val="center"/>
        <w:rPr>
          <w:bCs/>
          <w:sz w:val="24"/>
          <w:szCs w:val="24"/>
        </w:rPr>
      </w:pPr>
    </w:p>
    <w:p w:rsidR="000C0270" w:rsidRPr="00123A72" w:rsidRDefault="000C0270" w:rsidP="0061534D">
      <w:pPr>
        <w:spacing w:after="240"/>
        <w:jc w:val="center"/>
        <w:rPr>
          <w:b/>
          <w:bCs/>
          <w:sz w:val="48"/>
          <w:szCs w:val="48"/>
        </w:rPr>
      </w:pPr>
      <w:r w:rsidRPr="00123A72">
        <w:rPr>
          <w:b/>
          <w:bCs/>
          <w:sz w:val="48"/>
          <w:szCs w:val="48"/>
        </w:rPr>
        <w:t>Ж У Р Н А Л</w:t>
      </w:r>
      <w:r w:rsidR="00D747BD">
        <w:rPr>
          <w:b/>
          <w:bCs/>
          <w:sz w:val="48"/>
          <w:szCs w:val="48"/>
        </w:rPr>
        <w:t xml:space="preserve"> </w:t>
      </w:r>
      <w:r w:rsidR="004B2BF2">
        <w:rPr>
          <w:b/>
          <w:bCs/>
          <w:sz w:val="48"/>
          <w:szCs w:val="48"/>
        </w:rPr>
        <w:t xml:space="preserve">  </w:t>
      </w:r>
      <w:r w:rsidR="00D747BD">
        <w:rPr>
          <w:b/>
          <w:bCs/>
          <w:sz w:val="48"/>
          <w:szCs w:val="48"/>
        </w:rPr>
        <w:t>№ _____</w:t>
      </w:r>
    </w:p>
    <w:p w:rsidR="000C0270" w:rsidRDefault="002D0AC7" w:rsidP="002D0AC7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УЧЁТА ИНСТРУКТАЖЕЙ</w:t>
      </w:r>
    </w:p>
    <w:p w:rsidR="002D0AC7" w:rsidRDefault="002D0AC7" w:rsidP="004A7DD1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ПОЖАРНОЙ БЕЗОПАСНОСТИ</w:t>
      </w:r>
    </w:p>
    <w:p w:rsidR="005F2F2A" w:rsidRPr="004B2BF2" w:rsidRDefault="005F2F2A" w:rsidP="00D747BD">
      <w:pPr>
        <w:jc w:val="center"/>
        <w:rPr>
          <w:sz w:val="32"/>
          <w:szCs w:val="32"/>
        </w:rPr>
      </w:pPr>
      <w:r w:rsidRPr="004B2BF2">
        <w:rPr>
          <w:sz w:val="32"/>
          <w:szCs w:val="32"/>
        </w:rPr>
        <w:t>(Форма жу</w:t>
      </w:r>
      <w:r w:rsidR="00242D68" w:rsidRPr="004B2BF2">
        <w:rPr>
          <w:sz w:val="32"/>
          <w:szCs w:val="32"/>
        </w:rPr>
        <w:t xml:space="preserve">рнала соответствует приложению </w:t>
      </w:r>
      <w:r w:rsidR="002D0AC7" w:rsidRPr="004B2BF2">
        <w:rPr>
          <w:sz w:val="32"/>
          <w:szCs w:val="32"/>
        </w:rPr>
        <w:t>1</w:t>
      </w:r>
      <w:r w:rsidR="00D747BD" w:rsidRPr="004B2BF2">
        <w:rPr>
          <w:sz w:val="32"/>
          <w:szCs w:val="32"/>
        </w:rPr>
        <w:t xml:space="preserve"> </w:t>
      </w:r>
      <w:r w:rsidR="002D0AC7" w:rsidRPr="004B2BF2">
        <w:rPr>
          <w:sz w:val="32"/>
          <w:szCs w:val="32"/>
        </w:rPr>
        <w:t xml:space="preserve">к пункту 10 Норм пожарной безопасности </w:t>
      </w:r>
    </w:p>
    <w:p w:rsidR="00D747BD" w:rsidRPr="004B2BF2" w:rsidRDefault="002D0AC7" w:rsidP="004A7DD1">
      <w:pPr>
        <w:tabs>
          <w:tab w:val="left" w:pos="9923"/>
        </w:tabs>
        <w:jc w:val="center"/>
        <w:rPr>
          <w:sz w:val="32"/>
          <w:szCs w:val="32"/>
        </w:rPr>
      </w:pPr>
      <w:r w:rsidRPr="004B2BF2">
        <w:rPr>
          <w:sz w:val="32"/>
          <w:szCs w:val="32"/>
        </w:rPr>
        <w:t>«Обучение мерам пожарной безопасности работников</w:t>
      </w:r>
      <w:r w:rsidR="00D747BD" w:rsidRPr="004B2BF2">
        <w:rPr>
          <w:sz w:val="32"/>
          <w:szCs w:val="32"/>
        </w:rPr>
        <w:t xml:space="preserve"> </w:t>
      </w:r>
      <w:r w:rsidRPr="004B2BF2">
        <w:rPr>
          <w:sz w:val="32"/>
          <w:szCs w:val="32"/>
        </w:rPr>
        <w:t>организаций»</w:t>
      </w:r>
      <w:r w:rsidR="00D747BD" w:rsidRPr="004B2BF2">
        <w:rPr>
          <w:sz w:val="32"/>
          <w:szCs w:val="32"/>
        </w:rPr>
        <w:t xml:space="preserve">, </w:t>
      </w:r>
    </w:p>
    <w:p w:rsidR="002D0AC7" w:rsidRPr="004B2BF2" w:rsidRDefault="00D747BD" w:rsidP="004A7DD1">
      <w:pPr>
        <w:tabs>
          <w:tab w:val="left" w:pos="9923"/>
        </w:tabs>
        <w:jc w:val="center"/>
        <w:rPr>
          <w:sz w:val="32"/>
          <w:szCs w:val="32"/>
        </w:rPr>
      </w:pPr>
      <w:r w:rsidRPr="004B2BF2">
        <w:rPr>
          <w:sz w:val="32"/>
          <w:szCs w:val="32"/>
        </w:rPr>
        <w:t xml:space="preserve">утв. Приказом МЧС РФ от 12 декабря </w:t>
      </w:r>
      <w:smartTag w:uri="urn:schemas-microsoft-com:office:smarttags" w:element="metricconverter">
        <w:smartTagPr>
          <w:attr w:name="ProductID" w:val="2007 г"/>
        </w:smartTagPr>
        <w:r w:rsidRPr="004B2BF2">
          <w:rPr>
            <w:sz w:val="32"/>
            <w:szCs w:val="32"/>
          </w:rPr>
          <w:t>2007 г</w:t>
        </w:r>
      </w:smartTag>
      <w:r w:rsidRPr="004B2BF2">
        <w:rPr>
          <w:sz w:val="32"/>
          <w:szCs w:val="32"/>
        </w:rPr>
        <w:t>. № 645)</w:t>
      </w:r>
    </w:p>
    <w:p w:rsidR="000C0270" w:rsidRDefault="000C0270" w:rsidP="00123A72">
      <w:pPr>
        <w:jc w:val="center"/>
        <w:rPr>
          <w:sz w:val="24"/>
          <w:szCs w:val="24"/>
        </w:rPr>
      </w:pPr>
    </w:p>
    <w:p w:rsidR="000C0270" w:rsidRDefault="000C0270" w:rsidP="00123A72">
      <w:pPr>
        <w:jc w:val="center"/>
        <w:rPr>
          <w:sz w:val="24"/>
          <w:szCs w:val="24"/>
        </w:rPr>
      </w:pPr>
    </w:p>
    <w:p w:rsidR="000C0270" w:rsidRDefault="000C0270" w:rsidP="00123A72">
      <w:pPr>
        <w:jc w:val="center"/>
        <w:rPr>
          <w:sz w:val="24"/>
          <w:szCs w:val="24"/>
        </w:rPr>
      </w:pPr>
    </w:p>
    <w:p w:rsidR="000C0270" w:rsidRDefault="000C0270" w:rsidP="00123A72">
      <w:pPr>
        <w:jc w:val="center"/>
        <w:rPr>
          <w:sz w:val="24"/>
          <w:szCs w:val="24"/>
        </w:rPr>
      </w:pPr>
    </w:p>
    <w:p w:rsidR="00123A72" w:rsidRPr="00E146EF" w:rsidRDefault="000C0270" w:rsidP="001626E2">
      <w:pPr>
        <w:tabs>
          <w:tab w:val="left" w:pos="13041"/>
          <w:tab w:val="left" w:pos="13183"/>
        </w:tabs>
        <w:spacing w:line="480" w:lineRule="auto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23A72" w:rsidRPr="00E146EF">
        <w:rPr>
          <w:sz w:val="24"/>
          <w:szCs w:val="24"/>
        </w:rPr>
        <w:t>Начат _________________20</w:t>
      </w:r>
      <w:r w:rsidR="004F300F">
        <w:rPr>
          <w:sz w:val="24"/>
          <w:szCs w:val="24"/>
        </w:rPr>
        <w:t>__</w:t>
      </w:r>
      <w:r w:rsidR="00123A72" w:rsidRPr="00E146EF">
        <w:rPr>
          <w:sz w:val="24"/>
          <w:szCs w:val="24"/>
        </w:rPr>
        <w:t>_ г.</w:t>
      </w:r>
    </w:p>
    <w:p w:rsidR="00123A72" w:rsidRPr="00E146EF" w:rsidRDefault="00123A72" w:rsidP="007D5063">
      <w:pPr>
        <w:jc w:val="center"/>
        <w:rPr>
          <w:bCs/>
          <w:sz w:val="24"/>
          <w:szCs w:val="26"/>
        </w:rPr>
      </w:pPr>
      <w:r w:rsidRPr="00E146EF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</w:t>
      </w:r>
      <w:r w:rsidRPr="00E146EF">
        <w:rPr>
          <w:sz w:val="24"/>
          <w:szCs w:val="24"/>
        </w:rPr>
        <w:t>Окончен _______________20</w:t>
      </w:r>
      <w:r w:rsidR="004F300F">
        <w:rPr>
          <w:sz w:val="24"/>
          <w:szCs w:val="24"/>
        </w:rPr>
        <w:t>__</w:t>
      </w:r>
      <w:r w:rsidRPr="00E146EF">
        <w:rPr>
          <w:sz w:val="24"/>
          <w:szCs w:val="24"/>
        </w:rPr>
        <w:t>_ г.</w:t>
      </w:r>
    </w:p>
    <w:p w:rsidR="000C0270" w:rsidRPr="00123A72" w:rsidRDefault="000C0270" w:rsidP="00C73415">
      <w:pPr>
        <w:jc w:val="center"/>
        <w:rPr>
          <w:sz w:val="24"/>
          <w:szCs w:val="24"/>
        </w:rPr>
      </w:pPr>
    </w:p>
    <w:p w:rsidR="000C0270" w:rsidRPr="00123A72" w:rsidRDefault="000C0270" w:rsidP="00123A72">
      <w:pPr>
        <w:jc w:val="center"/>
        <w:rPr>
          <w:sz w:val="24"/>
          <w:szCs w:val="24"/>
        </w:rPr>
      </w:pPr>
    </w:p>
    <w:p w:rsidR="000C0270" w:rsidRPr="00123A72" w:rsidRDefault="000C0270" w:rsidP="00123A72">
      <w:pPr>
        <w:jc w:val="center"/>
        <w:rPr>
          <w:sz w:val="24"/>
          <w:szCs w:val="24"/>
        </w:rPr>
      </w:pPr>
    </w:p>
    <w:p w:rsidR="000C0270" w:rsidRPr="00123A72" w:rsidRDefault="000C0270" w:rsidP="00123A72">
      <w:pPr>
        <w:jc w:val="center"/>
        <w:rPr>
          <w:sz w:val="24"/>
          <w:szCs w:val="24"/>
        </w:rPr>
      </w:pPr>
    </w:p>
    <w:p w:rsidR="000C0270" w:rsidRDefault="000C0270" w:rsidP="00123A72">
      <w:pPr>
        <w:jc w:val="center"/>
        <w:rPr>
          <w:sz w:val="24"/>
          <w:szCs w:val="24"/>
        </w:rPr>
      </w:pPr>
    </w:p>
    <w:p w:rsidR="00D776E1" w:rsidRDefault="00D776E1" w:rsidP="00123A72">
      <w:pPr>
        <w:jc w:val="center"/>
        <w:rPr>
          <w:sz w:val="24"/>
          <w:szCs w:val="24"/>
        </w:rPr>
      </w:pPr>
    </w:p>
    <w:p w:rsidR="00D776E1" w:rsidRDefault="00D776E1" w:rsidP="00123A72">
      <w:pPr>
        <w:jc w:val="center"/>
        <w:rPr>
          <w:sz w:val="24"/>
          <w:szCs w:val="24"/>
        </w:rPr>
      </w:pPr>
    </w:p>
    <w:p w:rsidR="00D776E1" w:rsidRPr="00D972BF" w:rsidRDefault="00D776E1" w:rsidP="00D776E1">
      <w:pPr>
        <w:spacing w:before="24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ПРОТИВОПОЖАРНЫЙ ИНСТРУКТАЖ</w:t>
      </w:r>
    </w:p>
    <w:p w:rsidR="00D776E1" w:rsidRPr="00D776E1" w:rsidRDefault="00D776E1" w:rsidP="00D776E1">
      <w:pPr>
        <w:pStyle w:val="FR1"/>
        <w:rPr>
          <w:i/>
          <w:iCs/>
          <w:sz w:val="24"/>
          <w:szCs w:val="24"/>
        </w:rPr>
      </w:pPr>
      <w:r w:rsidRPr="00D972BF">
        <w:rPr>
          <w:i/>
          <w:iCs/>
          <w:sz w:val="24"/>
          <w:szCs w:val="24"/>
        </w:rPr>
        <w:t xml:space="preserve">(Извлечение из </w:t>
      </w:r>
      <w:r>
        <w:rPr>
          <w:i/>
          <w:iCs/>
          <w:sz w:val="24"/>
          <w:szCs w:val="24"/>
        </w:rPr>
        <w:t>Норм пожарной безопасности «Обучение мерам пожарной безопасности работников организаций»</w:t>
      </w:r>
      <w:r w:rsidRPr="00D776E1">
        <w:rPr>
          <w:i/>
          <w:iCs/>
          <w:sz w:val="24"/>
          <w:szCs w:val="24"/>
        </w:rPr>
        <w:t>,</w:t>
      </w:r>
    </w:p>
    <w:p w:rsidR="00D776E1" w:rsidRDefault="00D776E1" w:rsidP="00D776E1">
      <w:pPr>
        <w:pStyle w:val="FR1"/>
        <w:rPr>
          <w:i/>
          <w:iCs/>
          <w:sz w:val="24"/>
          <w:szCs w:val="24"/>
        </w:rPr>
      </w:pPr>
      <w:r w:rsidRPr="00D972BF">
        <w:rPr>
          <w:i/>
          <w:iCs/>
          <w:sz w:val="24"/>
          <w:szCs w:val="24"/>
        </w:rPr>
        <w:t xml:space="preserve"> утвержденных </w:t>
      </w:r>
      <w:r>
        <w:rPr>
          <w:i/>
          <w:iCs/>
          <w:sz w:val="24"/>
          <w:szCs w:val="24"/>
        </w:rPr>
        <w:t>приказом</w:t>
      </w:r>
      <w:r w:rsidRPr="00D972B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МЧС</w:t>
      </w:r>
      <w:r w:rsidRPr="00D972BF">
        <w:rPr>
          <w:i/>
          <w:iCs/>
          <w:sz w:val="24"/>
          <w:szCs w:val="24"/>
        </w:rPr>
        <w:t xml:space="preserve"> РФ  от 1</w:t>
      </w:r>
      <w:r>
        <w:rPr>
          <w:i/>
          <w:iCs/>
          <w:sz w:val="24"/>
          <w:szCs w:val="24"/>
        </w:rPr>
        <w:t>2</w:t>
      </w:r>
      <w:r w:rsidRPr="00D972BF">
        <w:rPr>
          <w:i/>
          <w:iCs/>
          <w:sz w:val="24"/>
          <w:szCs w:val="24"/>
        </w:rPr>
        <w:t>.12.</w:t>
      </w:r>
      <w:r>
        <w:rPr>
          <w:i/>
          <w:iCs/>
          <w:sz w:val="24"/>
          <w:szCs w:val="24"/>
        </w:rPr>
        <w:t>20</w:t>
      </w:r>
      <w:r w:rsidRPr="00D972BF">
        <w:rPr>
          <w:i/>
          <w:iCs/>
          <w:sz w:val="24"/>
          <w:szCs w:val="24"/>
        </w:rPr>
        <w:t>0</w:t>
      </w:r>
      <w:r>
        <w:rPr>
          <w:i/>
          <w:iCs/>
          <w:sz w:val="24"/>
          <w:szCs w:val="24"/>
        </w:rPr>
        <w:t>7 г.  № 645</w:t>
      </w:r>
      <w:r w:rsidRPr="00D972BF">
        <w:rPr>
          <w:i/>
          <w:iCs/>
          <w:sz w:val="24"/>
          <w:szCs w:val="24"/>
        </w:rPr>
        <w:t>)</w:t>
      </w:r>
    </w:p>
    <w:p w:rsidR="00E83CD0" w:rsidRPr="00D972BF" w:rsidRDefault="00E83CD0" w:rsidP="00D776E1">
      <w:pPr>
        <w:pStyle w:val="FR1"/>
        <w:rPr>
          <w:i/>
          <w:iCs/>
          <w:sz w:val="24"/>
          <w:szCs w:val="24"/>
        </w:rPr>
      </w:pPr>
    </w:p>
    <w:p w:rsidR="00D776E1" w:rsidRPr="0053531C" w:rsidRDefault="00D776E1" w:rsidP="00E83CD0">
      <w:pPr>
        <w:spacing w:after="120"/>
        <w:ind w:firstLine="624"/>
        <w:jc w:val="both"/>
        <w:rPr>
          <w:spacing w:val="-6"/>
          <w:sz w:val="22"/>
          <w:szCs w:val="22"/>
        </w:rPr>
      </w:pPr>
      <w:r w:rsidRPr="0053531C">
        <w:rPr>
          <w:spacing w:val="-6"/>
          <w:sz w:val="22"/>
          <w:szCs w:val="22"/>
        </w:rPr>
        <w:t xml:space="preserve">5. </w:t>
      </w:r>
      <w:r w:rsidR="00422945">
        <w:rPr>
          <w:sz w:val="22"/>
          <w:szCs w:val="22"/>
        </w:rPr>
        <w:t xml:space="preserve">Противопожарный </w:t>
      </w:r>
      <w:r w:rsidRPr="0053531C">
        <w:rPr>
          <w:sz w:val="22"/>
          <w:szCs w:val="22"/>
        </w:rPr>
        <w:t>инст</w:t>
      </w:r>
      <w:r w:rsidR="00422945">
        <w:rPr>
          <w:sz w:val="22"/>
          <w:szCs w:val="22"/>
        </w:rPr>
        <w:t xml:space="preserve">руктаж проводится с </w:t>
      </w:r>
      <w:r w:rsidR="003F6D98">
        <w:rPr>
          <w:sz w:val="22"/>
          <w:szCs w:val="22"/>
        </w:rPr>
        <w:t xml:space="preserve">целью </w:t>
      </w:r>
      <w:r w:rsidR="00422945">
        <w:rPr>
          <w:sz w:val="22"/>
          <w:szCs w:val="22"/>
        </w:rPr>
        <w:t xml:space="preserve">доведения до работников организаций </w:t>
      </w:r>
      <w:r w:rsidRPr="0053531C">
        <w:rPr>
          <w:sz w:val="22"/>
          <w:szCs w:val="22"/>
        </w:rPr>
        <w:t>осно</w:t>
      </w:r>
      <w:r w:rsidR="00422945">
        <w:rPr>
          <w:sz w:val="22"/>
          <w:szCs w:val="22"/>
        </w:rPr>
        <w:t>вных</w:t>
      </w:r>
      <w:r w:rsidRPr="0053531C">
        <w:rPr>
          <w:sz w:val="22"/>
          <w:szCs w:val="22"/>
        </w:rPr>
        <w:t xml:space="preserve"> требований </w:t>
      </w:r>
      <w:r w:rsidR="00422945">
        <w:rPr>
          <w:sz w:val="22"/>
          <w:szCs w:val="22"/>
        </w:rPr>
        <w:t>пожарной</w:t>
      </w:r>
      <w:r w:rsidR="003F6D98">
        <w:rPr>
          <w:sz w:val="22"/>
          <w:szCs w:val="22"/>
        </w:rPr>
        <w:t xml:space="preserve"> </w:t>
      </w:r>
      <w:r w:rsidRPr="0053531C">
        <w:rPr>
          <w:sz w:val="22"/>
          <w:szCs w:val="22"/>
        </w:rPr>
        <w:t>безопасности, изучения пожарной опасности технологических процессов производств и оборудования, средств противо</w:t>
      </w:r>
      <w:r w:rsidR="00422945">
        <w:rPr>
          <w:sz w:val="22"/>
          <w:szCs w:val="22"/>
        </w:rPr>
        <w:t xml:space="preserve">пожарной защиты, а также их </w:t>
      </w:r>
      <w:r w:rsidRPr="0053531C">
        <w:rPr>
          <w:sz w:val="22"/>
          <w:szCs w:val="22"/>
        </w:rPr>
        <w:t>действий в случае возникновения пожара.</w:t>
      </w:r>
    </w:p>
    <w:p w:rsidR="00E83CD0" w:rsidRPr="0053531C" w:rsidRDefault="00E83CD0" w:rsidP="00E83C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6.</w:t>
      </w:r>
      <w:r w:rsidR="00422945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Противопожарны</w:t>
      </w:r>
      <w:r w:rsidR="003F6D98">
        <w:rPr>
          <w:rFonts w:ascii="Times New Roman" w:hAnsi="Times New Roman" w:cs="Times New Roman"/>
          <w:sz w:val="22"/>
          <w:szCs w:val="22"/>
        </w:rPr>
        <w:t xml:space="preserve">й инструктаж проводится </w:t>
      </w:r>
      <w:r w:rsidRPr="0053531C">
        <w:rPr>
          <w:rFonts w:ascii="Times New Roman" w:hAnsi="Times New Roman" w:cs="Times New Roman"/>
          <w:sz w:val="22"/>
          <w:szCs w:val="22"/>
        </w:rPr>
        <w:t>администрацией</w:t>
      </w:r>
      <w:r w:rsidR="003F6D98">
        <w:rPr>
          <w:rFonts w:ascii="Times New Roman" w:hAnsi="Times New Roman" w:cs="Times New Roman"/>
          <w:sz w:val="22"/>
          <w:szCs w:val="22"/>
        </w:rPr>
        <w:t xml:space="preserve"> (собственником) организации по специальным программам обучения </w:t>
      </w:r>
      <w:r w:rsidRPr="0053531C">
        <w:rPr>
          <w:rFonts w:ascii="Times New Roman" w:hAnsi="Times New Roman" w:cs="Times New Roman"/>
          <w:sz w:val="22"/>
          <w:szCs w:val="22"/>
        </w:rPr>
        <w:t>мерам пожарной безопасности работн</w:t>
      </w:r>
      <w:r w:rsidR="003F6D98">
        <w:rPr>
          <w:rFonts w:ascii="Times New Roman" w:hAnsi="Times New Roman" w:cs="Times New Roman"/>
          <w:sz w:val="22"/>
          <w:szCs w:val="22"/>
        </w:rPr>
        <w:t xml:space="preserve">иков организаций (далее - </w:t>
      </w:r>
      <w:r w:rsidRPr="0053531C">
        <w:rPr>
          <w:rFonts w:ascii="Times New Roman" w:hAnsi="Times New Roman" w:cs="Times New Roman"/>
          <w:sz w:val="22"/>
          <w:szCs w:val="22"/>
        </w:rPr>
        <w:t>специал</w:t>
      </w:r>
      <w:r w:rsidR="003F6D98">
        <w:rPr>
          <w:rFonts w:ascii="Times New Roman" w:hAnsi="Times New Roman" w:cs="Times New Roman"/>
          <w:sz w:val="22"/>
          <w:szCs w:val="22"/>
        </w:rPr>
        <w:t xml:space="preserve">ьные программы) и в порядке, определяемом администрацией </w:t>
      </w:r>
      <w:r w:rsidRPr="0053531C">
        <w:rPr>
          <w:rFonts w:ascii="Times New Roman" w:hAnsi="Times New Roman" w:cs="Times New Roman"/>
          <w:sz w:val="22"/>
          <w:szCs w:val="22"/>
        </w:rPr>
        <w:t>(собственником)</w:t>
      </w:r>
      <w:r w:rsidR="003F6D98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организации (далее - руководитель организации).</w:t>
      </w:r>
    </w:p>
    <w:p w:rsidR="00E83CD0" w:rsidRPr="0053531C" w:rsidRDefault="00E83CD0" w:rsidP="00E83C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7. При проведении противопо</w:t>
      </w:r>
      <w:r w:rsidR="003F6D98">
        <w:rPr>
          <w:rFonts w:ascii="Times New Roman" w:hAnsi="Times New Roman" w:cs="Times New Roman"/>
          <w:sz w:val="22"/>
          <w:szCs w:val="22"/>
        </w:rPr>
        <w:t xml:space="preserve">жарного инструктажа следует </w:t>
      </w:r>
      <w:r w:rsidRPr="0053531C">
        <w:rPr>
          <w:rFonts w:ascii="Times New Roman" w:hAnsi="Times New Roman" w:cs="Times New Roman"/>
          <w:sz w:val="22"/>
          <w:szCs w:val="22"/>
        </w:rPr>
        <w:t>учитывать специфику деятельности организации.</w:t>
      </w:r>
    </w:p>
    <w:p w:rsidR="00E83CD0" w:rsidRPr="0053531C" w:rsidRDefault="00E83CD0" w:rsidP="00E83C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8. Проведение противопожар</w:t>
      </w:r>
      <w:r w:rsidR="003F6D98">
        <w:rPr>
          <w:rFonts w:ascii="Times New Roman" w:hAnsi="Times New Roman" w:cs="Times New Roman"/>
          <w:sz w:val="22"/>
          <w:szCs w:val="22"/>
        </w:rPr>
        <w:t xml:space="preserve">ного инструктажа включает в </w:t>
      </w:r>
      <w:r w:rsidRPr="0053531C">
        <w:rPr>
          <w:rFonts w:ascii="Times New Roman" w:hAnsi="Times New Roman" w:cs="Times New Roman"/>
          <w:sz w:val="22"/>
          <w:szCs w:val="22"/>
        </w:rPr>
        <w:t>себя ознакомление работников организаций с:</w:t>
      </w:r>
    </w:p>
    <w:p w:rsidR="00E83CD0" w:rsidRPr="0053531C" w:rsidRDefault="00E83CD0" w:rsidP="005353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правилами применения открытого огня и проведения огневых работ;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обязанностями и действиями раб</w:t>
      </w:r>
      <w:r w:rsidR="003F6D98">
        <w:rPr>
          <w:rFonts w:ascii="Times New Roman" w:hAnsi="Times New Roman" w:cs="Times New Roman"/>
          <w:sz w:val="22"/>
          <w:szCs w:val="22"/>
        </w:rPr>
        <w:t xml:space="preserve">отников при пожаре, правилами </w:t>
      </w:r>
      <w:r w:rsidRPr="0053531C">
        <w:rPr>
          <w:rFonts w:ascii="Times New Roman" w:hAnsi="Times New Roman" w:cs="Times New Roman"/>
          <w:sz w:val="22"/>
          <w:szCs w:val="22"/>
        </w:rPr>
        <w:t>вызова пожарной охраны, правилами применения средств пожаротушения и</w:t>
      </w:r>
      <w:r w:rsidR="00422945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установок пожарной автоматики.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9. По характеру и времени</w:t>
      </w:r>
      <w:r w:rsidR="003F6D98">
        <w:rPr>
          <w:rFonts w:ascii="Times New Roman" w:hAnsi="Times New Roman" w:cs="Times New Roman"/>
          <w:sz w:val="22"/>
          <w:szCs w:val="22"/>
        </w:rPr>
        <w:t xml:space="preserve"> проведения противопожарный </w:t>
      </w:r>
      <w:r w:rsidRPr="0053531C">
        <w:rPr>
          <w:rFonts w:ascii="Times New Roman" w:hAnsi="Times New Roman" w:cs="Times New Roman"/>
          <w:sz w:val="22"/>
          <w:szCs w:val="22"/>
        </w:rPr>
        <w:t>инструктаж подразделяется на: вводный, первичный на рабочем месте, повторный, внеплановый и целевой.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10. О пр</w:t>
      </w:r>
      <w:r w:rsidR="00422945">
        <w:rPr>
          <w:rFonts w:ascii="Times New Roman" w:hAnsi="Times New Roman" w:cs="Times New Roman"/>
          <w:sz w:val="22"/>
          <w:szCs w:val="22"/>
        </w:rPr>
        <w:t>оведении вводного, первичного,</w:t>
      </w:r>
      <w:r w:rsidRPr="0053531C">
        <w:rPr>
          <w:rFonts w:ascii="Times New Roman" w:hAnsi="Times New Roman" w:cs="Times New Roman"/>
          <w:sz w:val="22"/>
          <w:szCs w:val="22"/>
        </w:rPr>
        <w:t xml:space="preserve"> повторного, внепланового, целевого противопожарного инструктажей делается запись в журнале уч</w:t>
      </w:r>
      <w:r w:rsidR="00422945">
        <w:rPr>
          <w:rFonts w:ascii="Times New Roman" w:hAnsi="Times New Roman" w:cs="Times New Roman"/>
          <w:sz w:val="22"/>
          <w:szCs w:val="22"/>
        </w:rPr>
        <w:t>ё</w:t>
      </w:r>
      <w:r w:rsidRPr="0053531C">
        <w:rPr>
          <w:rFonts w:ascii="Times New Roman" w:hAnsi="Times New Roman" w:cs="Times New Roman"/>
          <w:sz w:val="22"/>
          <w:szCs w:val="22"/>
        </w:rPr>
        <w:t>та проведения инструктажей по пожарной безопасности с обязательной подписью инструктируемого и инструктирующего.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11. Вводный противопожарный инструктаж проводится: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со всеми работниками, вновь принимаемыми на работу, независимо от их образования, стажа работы в профессии (должности);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 сезонными работниками;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 командированными в организацию работниками;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 обучающимися, прибыв</w:t>
      </w:r>
      <w:r w:rsidR="003F6D98">
        <w:rPr>
          <w:rFonts w:ascii="Times New Roman" w:hAnsi="Times New Roman" w:cs="Times New Roman"/>
          <w:sz w:val="22"/>
          <w:szCs w:val="22"/>
        </w:rPr>
        <w:t xml:space="preserve">шими на производственное </w:t>
      </w:r>
      <w:r w:rsidRPr="0053531C">
        <w:rPr>
          <w:rFonts w:ascii="Times New Roman" w:hAnsi="Times New Roman" w:cs="Times New Roman"/>
          <w:sz w:val="22"/>
          <w:szCs w:val="22"/>
        </w:rPr>
        <w:t>обучение или практику;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 иными категориями работников (граждан) по решению руководителя.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</w:t>
      </w:r>
      <w:r w:rsidR="003F6D98">
        <w:rPr>
          <w:rFonts w:ascii="Times New Roman" w:hAnsi="Times New Roman" w:cs="Times New Roman"/>
          <w:sz w:val="22"/>
          <w:szCs w:val="22"/>
        </w:rPr>
        <w:t>приказом (распоряжением)</w:t>
      </w:r>
      <w:r w:rsidRPr="0053531C">
        <w:rPr>
          <w:rFonts w:ascii="Times New Roman" w:hAnsi="Times New Roman" w:cs="Times New Roman"/>
          <w:sz w:val="22"/>
          <w:szCs w:val="22"/>
        </w:rPr>
        <w:t xml:space="preserve"> руководителя организации.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13. Вводный инструктаж про</w:t>
      </w:r>
      <w:r w:rsidR="003F6D98">
        <w:rPr>
          <w:rFonts w:ascii="Times New Roman" w:hAnsi="Times New Roman" w:cs="Times New Roman"/>
          <w:sz w:val="22"/>
          <w:szCs w:val="22"/>
        </w:rPr>
        <w:t xml:space="preserve">водится в специально </w:t>
      </w:r>
      <w:r w:rsidRPr="0053531C">
        <w:rPr>
          <w:rFonts w:ascii="Times New Roman" w:hAnsi="Times New Roman" w:cs="Times New Roman"/>
          <w:sz w:val="22"/>
          <w:szCs w:val="22"/>
        </w:rPr>
        <w:t>оборудованном помещении</w:t>
      </w:r>
      <w:r w:rsidR="003F6D98">
        <w:rPr>
          <w:rFonts w:ascii="Times New Roman" w:hAnsi="Times New Roman" w:cs="Times New Roman"/>
          <w:sz w:val="22"/>
          <w:szCs w:val="22"/>
        </w:rPr>
        <w:t xml:space="preserve"> с использованием наглядных пособий и </w:t>
      </w:r>
      <w:r w:rsidRPr="0053531C">
        <w:rPr>
          <w:rFonts w:ascii="Times New Roman" w:hAnsi="Times New Roman" w:cs="Times New Roman"/>
          <w:sz w:val="22"/>
          <w:szCs w:val="22"/>
        </w:rPr>
        <w:t>учебно-методических материалов.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lastRenderedPageBreak/>
        <w:t>14. Вводный инструктаж проводится по</w:t>
      </w:r>
      <w:r w:rsidR="00881E6F">
        <w:rPr>
          <w:rFonts w:ascii="Times New Roman" w:hAnsi="Times New Roman" w:cs="Times New Roman"/>
          <w:sz w:val="22"/>
          <w:szCs w:val="22"/>
        </w:rPr>
        <w:t xml:space="preserve"> программе,</w:t>
      </w:r>
      <w:r w:rsidRPr="0053531C">
        <w:rPr>
          <w:rFonts w:ascii="Times New Roman" w:hAnsi="Times New Roman" w:cs="Times New Roman"/>
          <w:sz w:val="22"/>
          <w:szCs w:val="22"/>
        </w:rPr>
        <w:t xml:space="preserve"> разработанной с уч</w:t>
      </w:r>
      <w:r w:rsidR="00881E6F">
        <w:rPr>
          <w:rFonts w:ascii="Times New Roman" w:hAnsi="Times New Roman" w:cs="Times New Roman"/>
          <w:sz w:val="22"/>
          <w:szCs w:val="22"/>
        </w:rPr>
        <w:t>ё</w:t>
      </w:r>
      <w:r w:rsidRPr="0053531C">
        <w:rPr>
          <w:rFonts w:ascii="Times New Roman" w:hAnsi="Times New Roman" w:cs="Times New Roman"/>
          <w:sz w:val="22"/>
          <w:szCs w:val="22"/>
        </w:rPr>
        <w:t>том требований стандартов, правил, норм и инструкций по пожарной безопасности. Программа проведения вводного инструктажа утвержд</w:t>
      </w:r>
      <w:r w:rsidR="00422945">
        <w:rPr>
          <w:rFonts w:ascii="Times New Roman" w:hAnsi="Times New Roman" w:cs="Times New Roman"/>
          <w:sz w:val="22"/>
          <w:szCs w:val="22"/>
        </w:rPr>
        <w:t>ается приказом (распоряжением)</w:t>
      </w:r>
      <w:r w:rsidRPr="0053531C">
        <w:rPr>
          <w:rFonts w:ascii="Times New Roman" w:hAnsi="Times New Roman" w:cs="Times New Roman"/>
          <w:sz w:val="22"/>
          <w:szCs w:val="22"/>
        </w:rPr>
        <w:t xml:space="preserve"> руководителя организации. Продолжительность инструктажа устанавливается в соответствии с утвержд</w:t>
      </w:r>
      <w:r w:rsidR="00881E6F">
        <w:rPr>
          <w:rFonts w:ascii="Times New Roman" w:hAnsi="Times New Roman" w:cs="Times New Roman"/>
          <w:sz w:val="22"/>
          <w:szCs w:val="22"/>
        </w:rPr>
        <w:t>ённой программой.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16. Первичный противопожарный инструктаж проводится непосредственно на рабочем месте: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со всеми вновь принятыми на работу;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 переводимыми из одного подразделения данной организации в другое;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 работниками, выполняющими новую для них работу;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 командированными в организацию работниками;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 сезонными работниками;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со специалистами с</w:t>
      </w:r>
      <w:r w:rsidR="0053531C">
        <w:rPr>
          <w:rFonts w:ascii="Times New Roman" w:hAnsi="Times New Roman" w:cs="Times New Roman"/>
          <w:sz w:val="22"/>
          <w:szCs w:val="22"/>
        </w:rPr>
        <w:t xml:space="preserve">троительного </w:t>
      </w:r>
      <w:r w:rsidRPr="0053531C">
        <w:rPr>
          <w:rFonts w:ascii="Times New Roman" w:hAnsi="Times New Roman" w:cs="Times New Roman"/>
          <w:sz w:val="22"/>
          <w:szCs w:val="22"/>
        </w:rPr>
        <w:t>профиля, выполняющими строительно-монтажные и иные работы на территории организации;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- с обучающимися, прибыв</w:t>
      </w:r>
      <w:r w:rsidR="0053531C">
        <w:rPr>
          <w:rFonts w:ascii="Times New Roman" w:hAnsi="Times New Roman" w:cs="Times New Roman"/>
          <w:sz w:val="22"/>
          <w:szCs w:val="22"/>
        </w:rPr>
        <w:t xml:space="preserve">шими на производственное </w:t>
      </w:r>
      <w:r w:rsidRPr="0053531C">
        <w:rPr>
          <w:rFonts w:ascii="Times New Roman" w:hAnsi="Times New Roman" w:cs="Times New Roman"/>
          <w:sz w:val="22"/>
          <w:szCs w:val="22"/>
        </w:rPr>
        <w:t>обучение или практику.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17. Проведение первичного противопожарного инструктажа с указанными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категориями работников осуществляется лицом, ответственным за обеспечение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881E6F">
        <w:rPr>
          <w:rFonts w:ascii="Times New Roman" w:hAnsi="Times New Roman" w:cs="Times New Roman"/>
          <w:sz w:val="22"/>
          <w:szCs w:val="22"/>
        </w:rPr>
        <w:t>пожарной безопасности в каждом структурном</w:t>
      </w:r>
      <w:r w:rsidRPr="0053531C">
        <w:rPr>
          <w:rFonts w:ascii="Times New Roman" w:hAnsi="Times New Roman" w:cs="Times New Roman"/>
          <w:sz w:val="22"/>
          <w:szCs w:val="22"/>
        </w:rPr>
        <w:t xml:space="preserve"> подразделении, назначенным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приказом (распоряжением) руководителя организации.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18. Первичный противопожарный инструктаж проводится по программе,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разработанной с уч</w:t>
      </w:r>
      <w:r w:rsidR="00881E6F">
        <w:rPr>
          <w:rFonts w:ascii="Times New Roman" w:hAnsi="Times New Roman" w:cs="Times New Roman"/>
          <w:sz w:val="22"/>
          <w:szCs w:val="22"/>
        </w:rPr>
        <w:t>ё</w:t>
      </w:r>
      <w:r w:rsidRPr="0053531C">
        <w:rPr>
          <w:rFonts w:ascii="Times New Roman" w:hAnsi="Times New Roman" w:cs="Times New Roman"/>
          <w:sz w:val="22"/>
          <w:szCs w:val="22"/>
        </w:rPr>
        <w:t>том требований стандартов, правил, норм и инструкций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 xml:space="preserve">по пожарной  безопасности. Программа проведения </w:t>
      </w:r>
      <w:r w:rsidR="006044B9">
        <w:rPr>
          <w:rFonts w:ascii="Times New Roman" w:hAnsi="Times New Roman" w:cs="Times New Roman"/>
          <w:sz w:val="22"/>
          <w:szCs w:val="22"/>
        </w:rPr>
        <w:t>первичного</w:t>
      </w:r>
      <w:r w:rsidRPr="0053531C">
        <w:rPr>
          <w:rFonts w:ascii="Times New Roman" w:hAnsi="Times New Roman" w:cs="Times New Roman"/>
          <w:sz w:val="22"/>
          <w:szCs w:val="22"/>
        </w:rPr>
        <w:t xml:space="preserve"> инструктажа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утверждается руководителем структурного подразделения организа</w:t>
      </w:r>
      <w:r w:rsidR="006044B9">
        <w:rPr>
          <w:rFonts w:ascii="Times New Roman" w:hAnsi="Times New Roman" w:cs="Times New Roman"/>
          <w:sz w:val="22"/>
          <w:szCs w:val="22"/>
        </w:rPr>
        <w:t>ции</w:t>
      </w:r>
      <w:r w:rsidRPr="0053531C">
        <w:rPr>
          <w:rFonts w:ascii="Times New Roman" w:hAnsi="Times New Roman" w:cs="Times New Roman"/>
          <w:sz w:val="22"/>
          <w:szCs w:val="22"/>
        </w:rPr>
        <w:t xml:space="preserve"> или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лицом, ответственным за пожарную безопасность структурного подразделения.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19. Первичный противопожарный инструктаж проводят с каждым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работником индивидуально, с практическим показом и отработкой умений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пользоваться первичными с</w:t>
      </w:r>
      <w:r w:rsidR="002073DC" w:rsidRPr="0053531C">
        <w:rPr>
          <w:rFonts w:ascii="Times New Roman" w:hAnsi="Times New Roman" w:cs="Times New Roman"/>
          <w:sz w:val="22"/>
          <w:szCs w:val="22"/>
        </w:rPr>
        <w:t>редствами пожаротушения,</w:t>
      </w:r>
      <w:r w:rsidRPr="0053531C">
        <w:rPr>
          <w:rFonts w:ascii="Times New Roman" w:hAnsi="Times New Roman" w:cs="Times New Roman"/>
          <w:sz w:val="22"/>
          <w:szCs w:val="22"/>
        </w:rPr>
        <w:t xml:space="preserve"> действий при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возникновении пожара, правил эвакуации, помощи пострадавшим.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20. Все работники организации, имеющей пожароопасное производство, а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также работающие в зданиях (сооружениях) с массовым пребыванием людей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(свыше 50 человек) должны практически показать умение действовать при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пожаре, использовать первичные средства пожаротушения.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21. Первичный противопожарный инструктаж возможен с группой лиц,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обслуживающих однотипное оборудование и в пределах общего рабочего места.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22. Повторный противопожарный инструктаж проводится лицом,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ответственным за пожарную безопасность, назначенным приказом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(распоряжением) руководителя организации со всеми работниками, независимо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от квалификации, образования, стажа, характера выполняемой работы, не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реже одного раза в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год, а с работниками </w:t>
      </w:r>
      <w:r w:rsidRPr="0053531C">
        <w:rPr>
          <w:rFonts w:ascii="Times New Roman" w:hAnsi="Times New Roman" w:cs="Times New Roman"/>
          <w:sz w:val="22"/>
          <w:szCs w:val="22"/>
        </w:rPr>
        <w:t>организаций, имеющих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пожароопасное производство, не реже оного раза в полугодие.</w:t>
      </w:r>
    </w:p>
    <w:p w:rsidR="002073DC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23. Повторный противопожарный инструктаж проводится в соответствии с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графиком проведения занятий, утвержд</w:t>
      </w:r>
      <w:r w:rsidR="00881E6F">
        <w:rPr>
          <w:rFonts w:ascii="Times New Roman" w:hAnsi="Times New Roman" w:cs="Times New Roman"/>
          <w:sz w:val="22"/>
          <w:szCs w:val="22"/>
        </w:rPr>
        <w:t>ё</w:t>
      </w:r>
      <w:r w:rsidRPr="0053531C">
        <w:rPr>
          <w:rFonts w:ascii="Times New Roman" w:hAnsi="Times New Roman" w:cs="Times New Roman"/>
          <w:sz w:val="22"/>
          <w:szCs w:val="22"/>
        </w:rPr>
        <w:t>нным руководителем организации.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24. Повторный противопожарный инструктаж проводится индивидуально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или с группой работников, обслуживающих однотипное оборудование в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пределах общего рабочего места по программе первичного противопожарного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инструктажа на рабочем месте.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25. В ходе повторного противопожарного инструктажа проверяются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знания стандартов, правил, норм и инструкций по</w:t>
      </w:r>
      <w:r w:rsidR="00881E6F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пожарной безопасности,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умение пользоваться первичными средствами пожаротушения, знание путей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эвакуации, систем оповещения о пожаре и управления процессом эвакуации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людей.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lastRenderedPageBreak/>
        <w:t>26. Внеплановый противопожарный инструктаж проводится:</w:t>
      </w:r>
    </w:p>
    <w:p w:rsidR="00E83CD0" w:rsidRPr="0053531C" w:rsidRDefault="002073D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при введении в действие новых или изменении ране</w:t>
      </w:r>
      <w:r w:rsidR="00881E6F">
        <w:rPr>
          <w:rFonts w:ascii="Times New Roman" w:hAnsi="Times New Roman" w:cs="Times New Roman"/>
          <w:sz w:val="22"/>
          <w:szCs w:val="22"/>
        </w:rPr>
        <w:t>е</w:t>
      </w:r>
      <w:r w:rsidR="00E83CD0" w:rsidRPr="0053531C">
        <w:rPr>
          <w:rFonts w:ascii="Times New Roman" w:hAnsi="Times New Roman" w:cs="Times New Roman"/>
          <w:sz w:val="22"/>
          <w:szCs w:val="22"/>
        </w:rPr>
        <w:t xml:space="preserve"> разработанных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правил, норм, инструкций по пожарной</w:t>
      </w:r>
      <w:r w:rsidR="00881E6F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безопасности, иных документов,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содержащих требования пожарной безопасности;</w:t>
      </w:r>
    </w:p>
    <w:p w:rsidR="00E83CD0" w:rsidRPr="0053531C" w:rsidRDefault="002073D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при изменении технологического п</w:t>
      </w:r>
      <w:r w:rsidR="0053531C">
        <w:rPr>
          <w:rFonts w:ascii="Times New Roman" w:hAnsi="Times New Roman" w:cs="Times New Roman"/>
          <w:sz w:val="22"/>
          <w:szCs w:val="22"/>
        </w:rPr>
        <w:t>роцесса производства, замене</w:t>
      </w:r>
      <w:r w:rsidR="00E83CD0" w:rsidRPr="0053531C">
        <w:rPr>
          <w:rFonts w:ascii="Times New Roman" w:hAnsi="Times New Roman" w:cs="Times New Roman"/>
          <w:sz w:val="22"/>
          <w:szCs w:val="22"/>
        </w:rPr>
        <w:t xml:space="preserve"> или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модернизации оборудования, инструментов, исходного сырья, материалов, а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также изменении других факторов,</w:t>
      </w:r>
      <w:r w:rsidR="0053531C">
        <w:rPr>
          <w:rFonts w:ascii="Times New Roman" w:hAnsi="Times New Roman" w:cs="Times New Roman"/>
          <w:sz w:val="22"/>
          <w:szCs w:val="22"/>
        </w:rPr>
        <w:t xml:space="preserve"> влияющих на противопожарное </w:t>
      </w:r>
      <w:r w:rsidR="00E83CD0" w:rsidRPr="0053531C">
        <w:rPr>
          <w:rFonts w:ascii="Times New Roman" w:hAnsi="Times New Roman" w:cs="Times New Roman"/>
          <w:sz w:val="22"/>
          <w:szCs w:val="22"/>
        </w:rPr>
        <w:t>состояние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объекта;</w:t>
      </w:r>
    </w:p>
    <w:p w:rsidR="00E83CD0" w:rsidRPr="0053531C" w:rsidRDefault="002073D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при нарушении работниками организации требований пожарной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безопасности, которые могли привести или привели к пожару;</w:t>
      </w:r>
    </w:p>
    <w:p w:rsidR="00E83CD0" w:rsidRPr="0053531C" w:rsidRDefault="002073D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для дополнительного изучения мер пожарной безопасности по требованию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органов государственного пожарного надзора при выявлении ими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недостаточных знаний у работников организации;</w:t>
      </w:r>
    </w:p>
    <w:p w:rsidR="00E83CD0" w:rsidRPr="0053531C" w:rsidRDefault="002073D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при перерывах в работе, более чем</w:t>
      </w:r>
      <w:r w:rsidR="0053531C">
        <w:rPr>
          <w:rFonts w:ascii="Times New Roman" w:hAnsi="Times New Roman" w:cs="Times New Roman"/>
          <w:sz w:val="22"/>
          <w:szCs w:val="22"/>
        </w:rPr>
        <w:t xml:space="preserve"> на 30 календарных дней, а </w:t>
      </w:r>
      <w:r w:rsidR="00E83CD0" w:rsidRPr="0053531C">
        <w:rPr>
          <w:rFonts w:ascii="Times New Roman" w:hAnsi="Times New Roman" w:cs="Times New Roman"/>
          <w:sz w:val="22"/>
          <w:szCs w:val="22"/>
        </w:rPr>
        <w:t>для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остальных работ - 60 календарных дней (для работ, к которым предъявляются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дополнительные требования пожарной безопасности);</w:t>
      </w:r>
    </w:p>
    <w:p w:rsidR="00E83CD0" w:rsidRPr="0053531C" w:rsidRDefault="002073D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при поступлении информационных материалов об авариях, пожарах,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происшедших на аналогичных производствах;</w:t>
      </w:r>
    </w:p>
    <w:p w:rsidR="00E83CD0" w:rsidRPr="0053531C" w:rsidRDefault="002073D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 xml:space="preserve">при установлении фактов </w:t>
      </w:r>
      <w:r w:rsidR="00881E6F">
        <w:rPr>
          <w:rFonts w:ascii="Times New Roman" w:hAnsi="Times New Roman" w:cs="Times New Roman"/>
          <w:sz w:val="22"/>
          <w:szCs w:val="22"/>
        </w:rPr>
        <w:t xml:space="preserve">неудовлетворительного знания </w:t>
      </w:r>
      <w:r w:rsidR="00E83CD0" w:rsidRPr="0053531C">
        <w:rPr>
          <w:rFonts w:ascii="Times New Roman" w:hAnsi="Times New Roman" w:cs="Times New Roman"/>
          <w:sz w:val="22"/>
          <w:szCs w:val="22"/>
        </w:rPr>
        <w:t>работниками</w:t>
      </w:r>
      <w:r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организаций требований пожарной безопасности.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27. Внеплановый противопо</w:t>
      </w:r>
      <w:r w:rsidR="003F6D98">
        <w:rPr>
          <w:rFonts w:ascii="Times New Roman" w:hAnsi="Times New Roman" w:cs="Times New Roman"/>
          <w:sz w:val="22"/>
          <w:szCs w:val="22"/>
        </w:rPr>
        <w:t xml:space="preserve">жарный инструктаж проводится </w:t>
      </w:r>
      <w:r w:rsidRPr="0053531C">
        <w:rPr>
          <w:rFonts w:ascii="Times New Roman" w:hAnsi="Times New Roman" w:cs="Times New Roman"/>
          <w:sz w:val="22"/>
          <w:szCs w:val="22"/>
        </w:rPr>
        <w:t>работником,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ответственным за обеспечение пожарной безопасности в организации,</w:t>
      </w:r>
      <w:r w:rsidR="00881E6F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или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непосредственно руководителем работ (мастером, инженером), имеющим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необходимую подготовку индивидуально или с группой работников</w:t>
      </w:r>
      <w:r w:rsidR="00881E6F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одной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профессии. Объ</w:t>
      </w:r>
      <w:r w:rsidR="00881E6F">
        <w:rPr>
          <w:rFonts w:ascii="Times New Roman" w:hAnsi="Times New Roman" w:cs="Times New Roman"/>
          <w:sz w:val="22"/>
          <w:szCs w:val="22"/>
        </w:rPr>
        <w:t>ё</w:t>
      </w:r>
      <w:r w:rsidRPr="0053531C">
        <w:rPr>
          <w:rFonts w:ascii="Times New Roman" w:hAnsi="Times New Roman" w:cs="Times New Roman"/>
          <w:sz w:val="22"/>
          <w:szCs w:val="22"/>
        </w:rPr>
        <w:t>м и содержание внепланового противопожарного инструктажа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определяются в каждом конкретном случае в  зависимости от причин и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обстоятельств, вызвавших необходимость его проведения.</w:t>
      </w:r>
    </w:p>
    <w:p w:rsidR="00E83CD0" w:rsidRPr="0053531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>28. Целевой противопожарный инструктаж проводится:</w:t>
      </w:r>
    </w:p>
    <w:p w:rsidR="00E83CD0" w:rsidRPr="0053531C" w:rsidRDefault="00A608C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при выполнении разовых работ, связанных с повышенной пожарной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опасностью (сварочные и другие огневые работы);</w:t>
      </w:r>
    </w:p>
    <w:p w:rsidR="00E83CD0" w:rsidRPr="0053531C" w:rsidRDefault="00A608C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при ликвидации последствий аварий, стихийных бедствий и катастроф;</w:t>
      </w:r>
    </w:p>
    <w:p w:rsidR="00E83CD0" w:rsidRPr="0053531C" w:rsidRDefault="00A608C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при производстве работ, на котор</w:t>
      </w:r>
      <w:r w:rsidR="003F6D98">
        <w:rPr>
          <w:rFonts w:ascii="Times New Roman" w:hAnsi="Times New Roman" w:cs="Times New Roman"/>
          <w:sz w:val="22"/>
          <w:szCs w:val="22"/>
        </w:rPr>
        <w:t xml:space="preserve">ые </w:t>
      </w:r>
      <w:r w:rsidR="009261FE">
        <w:rPr>
          <w:rFonts w:ascii="Times New Roman" w:hAnsi="Times New Roman" w:cs="Times New Roman"/>
          <w:sz w:val="22"/>
          <w:szCs w:val="22"/>
        </w:rPr>
        <w:t xml:space="preserve">оформляется </w:t>
      </w:r>
      <w:r w:rsidR="003F6D98">
        <w:rPr>
          <w:rFonts w:ascii="Times New Roman" w:hAnsi="Times New Roman" w:cs="Times New Roman"/>
          <w:sz w:val="22"/>
          <w:szCs w:val="22"/>
        </w:rPr>
        <w:t>наряд-допуск,</w:t>
      </w:r>
      <w:r w:rsidR="00E83CD0" w:rsidRPr="0053531C">
        <w:rPr>
          <w:rFonts w:ascii="Times New Roman" w:hAnsi="Times New Roman" w:cs="Times New Roman"/>
          <w:sz w:val="22"/>
          <w:szCs w:val="22"/>
        </w:rPr>
        <w:t xml:space="preserve"> при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производстве огневых работ во взрывоопасных производствах;</w:t>
      </w:r>
    </w:p>
    <w:p w:rsidR="00E83CD0" w:rsidRPr="0053531C" w:rsidRDefault="00A608C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при проведении экскурсий в организации;</w:t>
      </w:r>
    </w:p>
    <w:p w:rsidR="00E83CD0" w:rsidRPr="0053531C" w:rsidRDefault="00A608C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при организации массовых мероприятий с обучающимися;</w:t>
      </w:r>
    </w:p>
    <w:p w:rsidR="00E83CD0" w:rsidRPr="0053531C" w:rsidRDefault="00A608CC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907"/>
        <w:jc w:val="both"/>
        <w:rPr>
          <w:rFonts w:ascii="Times New Roman" w:hAnsi="Times New Roman" w:cs="Times New Roman"/>
          <w:sz w:val="22"/>
          <w:szCs w:val="22"/>
        </w:rPr>
      </w:pPr>
      <w:r w:rsidRPr="0053531C">
        <w:rPr>
          <w:rFonts w:ascii="Times New Roman" w:hAnsi="Times New Roman" w:cs="Times New Roman"/>
          <w:sz w:val="22"/>
          <w:szCs w:val="22"/>
        </w:rPr>
        <w:t xml:space="preserve">-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при подготовке в организации мероприятий с массовым пребыванием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людей (заседания коллегии, собрания, конференции, совещания и т.п.),</w:t>
      </w:r>
      <w:r w:rsidR="009261FE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с</w:t>
      </w:r>
      <w:r w:rsidR="002073D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числом участников более 50 человек.</w:t>
      </w:r>
    </w:p>
    <w:p w:rsidR="00E83CD0" w:rsidRPr="0053531C" w:rsidRDefault="003F6D98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 w:after="120"/>
        <w:ind w:firstLine="62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29. Целевой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про</w:t>
      </w:r>
      <w:r>
        <w:rPr>
          <w:rFonts w:ascii="Times New Roman" w:hAnsi="Times New Roman" w:cs="Times New Roman"/>
          <w:sz w:val="22"/>
          <w:szCs w:val="22"/>
        </w:rPr>
        <w:t xml:space="preserve">тивопожарный </w:t>
      </w:r>
      <w:r w:rsidR="00A608CC" w:rsidRPr="0053531C">
        <w:rPr>
          <w:rFonts w:ascii="Times New Roman" w:hAnsi="Times New Roman" w:cs="Times New Roman"/>
          <w:sz w:val="22"/>
          <w:szCs w:val="22"/>
        </w:rPr>
        <w:t xml:space="preserve">инструктаж </w:t>
      </w:r>
      <w:r w:rsidR="00E83CD0" w:rsidRPr="0053531C">
        <w:rPr>
          <w:rFonts w:ascii="Times New Roman" w:hAnsi="Times New Roman" w:cs="Times New Roman"/>
          <w:sz w:val="22"/>
          <w:szCs w:val="22"/>
        </w:rPr>
        <w:t>проводится лицом,</w:t>
      </w:r>
      <w:r w:rsidR="00A608C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ответственным за обеспечение пожарной безопасности в организации, или</w:t>
      </w:r>
      <w:r w:rsidR="00A608C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непосредственно</w:t>
      </w:r>
      <w:r w:rsidR="009261FE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руководите</w:t>
      </w:r>
      <w:r w:rsidR="00A608CC" w:rsidRPr="0053531C">
        <w:rPr>
          <w:rFonts w:ascii="Times New Roman" w:hAnsi="Times New Roman" w:cs="Times New Roman"/>
          <w:sz w:val="22"/>
          <w:szCs w:val="22"/>
        </w:rPr>
        <w:t xml:space="preserve">лем работ (мастером, </w:t>
      </w:r>
      <w:r w:rsidR="00E83CD0" w:rsidRPr="0053531C">
        <w:rPr>
          <w:rFonts w:ascii="Times New Roman" w:hAnsi="Times New Roman" w:cs="Times New Roman"/>
          <w:sz w:val="22"/>
          <w:szCs w:val="22"/>
        </w:rPr>
        <w:t>инженером) и в</w:t>
      </w:r>
      <w:r w:rsidR="00A608C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установленных правилами пожарной безопасности случаях - в наряде-допуске</w:t>
      </w:r>
      <w:r w:rsidR="00A608C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="00E83CD0" w:rsidRPr="0053531C">
        <w:rPr>
          <w:rFonts w:ascii="Times New Roman" w:hAnsi="Times New Roman" w:cs="Times New Roman"/>
          <w:sz w:val="22"/>
          <w:szCs w:val="22"/>
        </w:rPr>
        <w:t>на выполнение работ.</w:t>
      </w:r>
    </w:p>
    <w:p w:rsidR="00D776E1" w:rsidRPr="00A608CC" w:rsidRDefault="00E83CD0" w:rsidP="00881E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3531C">
        <w:rPr>
          <w:rFonts w:ascii="Times New Roman" w:hAnsi="Times New Roman" w:cs="Times New Roman"/>
          <w:sz w:val="22"/>
          <w:szCs w:val="22"/>
        </w:rPr>
        <w:t>30. Целевой противопожарный инструктаж по пожарной безопасности</w:t>
      </w:r>
      <w:r w:rsidR="00A608C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завершается проверкой</w:t>
      </w:r>
      <w:r w:rsidR="009261FE">
        <w:rPr>
          <w:rFonts w:ascii="Times New Roman" w:hAnsi="Times New Roman" w:cs="Times New Roman"/>
          <w:sz w:val="22"/>
          <w:szCs w:val="22"/>
        </w:rPr>
        <w:t xml:space="preserve"> приобретённых работником </w:t>
      </w:r>
      <w:r w:rsidRPr="0053531C">
        <w:rPr>
          <w:rFonts w:ascii="Times New Roman" w:hAnsi="Times New Roman" w:cs="Times New Roman"/>
          <w:sz w:val="22"/>
          <w:szCs w:val="22"/>
        </w:rPr>
        <w:t>знаний и навыков</w:t>
      </w:r>
      <w:r w:rsidR="00A608C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 xml:space="preserve">пользоваться первичными </w:t>
      </w:r>
      <w:r w:rsidR="00A608CC" w:rsidRPr="0053531C">
        <w:rPr>
          <w:rFonts w:ascii="Times New Roman" w:hAnsi="Times New Roman" w:cs="Times New Roman"/>
          <w:sz w:val="22"/>
          <w:szCs w:val="22"/>
        </w:rPr>
        <w:t xml:space="preserve">средствами пожаротушения, </w:t>
      </w:r>
      <w:r w:rsidRPr="0053531C">
        <w:rPr>
          <w:rFonts w:ascii="Times New Roman" w:hAnsi="Times New Roman" w:cs="Times New Roman"/>
          <w:sz w:val="22"/>
          <w:szCs w:val="22"/>
        </w:rPr>
        <w:t>действий при</w:t>
      </w:r>
      <w:r w:rsidR="00A608CC" w:rsidRPr="0053531C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возникновении пожара, знаний правил эвакуации, помощи пострадавшим,</w:t>
      </w:r>
      <w:r w:rsidR="003F6D98">
        <w:rPr>
          <w:rFonts w:ascii="Times New Roman" w:hAnsi="Times New Roman" w:cs="Times New Roman"/>
          <w:sz w:val="22"/>
          <w:szCs w:val="22"/>
        </w:rPr>
        <w:t xml:space="preserve"> </w:t>
      </w:r>
      <w:r w:rsidRPr="0053531C">
        <w:rPr>
          <w:rFonts w:ascii="Times New Roman" w:hAnsi="Times New Roman" w:cs="Times New Roman"/>
          <w:sz w:val="22"/>
          <w:szCs w:val="22"/>
        </w:rPr>
        <w:t>лицом, проводившим инструктаж.</w:t>
      </w:r>
    </w:p>
    <w:p w:rsidR="00D776E1" w:rsidRDefault="00D776E1" w:rsidP="00123A72">
      <w:pPr>
        <w:jc w:val="center"/>
        <w:rPr>
          <w:sz w:val="24"/>
          <w:szCs w:val="24"/>
        </w:rPr>
      </w:pPr>
    </w:p>
    <w:p w:rsidR="00D776E1" w:rsidRDefault="00D776E1" w:rsidP="00123A72">
      <w:pPr>
        <w:jc w:val="center"/>
        <w:rPr>
          <w:sz w:val="24"/>
          <w:szCs w:val="24"/>
        </w:rPr>
      </w:pPr>
    </w:p>
    <w:p w:rsidR="003F6D98" w:rsidRDefault="003F6D98" w:rsidP="00123A72">
      <w:pPr>
        <w:jc w:val="center"/>
        <w:rPr>
          <w:sz w:val="24"/>
          <w:szCs w:val="24"/>
        </w:rPr>
      </w:pPr>
    </w:p>
    <w:p w:rsidR="003F6D98" w:rsidRDefault="003F6D98" w:rsidP="00123A72">
      <w:pPr>
        <w:jc w:val="center"/>
        <w:rPr>
          <w:sz w:val="24"/>
          <w:szCs w:val="24"/>
        </w:rPr>
      </w:pPr>
    </w:p>
    <w:p w:rsidR="00D776E1" w:rsidRDefault="00D776E1" w:rsidP="00123A72">
      <w:pPr>
        <w:jc w:val="center"/>
        <w:rPr>
          <w:sz w:val="24"/>
          <w:szCs w:val="24"/>
        </w:rPr>
      </w:pPr>
    </w:p>
    <w:tbl>
      <w:tblPr>
        <w:tblW w:w="1488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340"/>
        <w:gridCol w:w="1066"/>
        <w:gridCol w:w="2089"/>
        <w:gridCol w:w="2232"/>
        <w:gridCol w:w="3259"/>
        <w:gridCol w:w="1417"/>
        <w:gridCol w:w="1419"/>
      </w:tblGrid>
      <w:tr w:rsidR="000C0270">
        <w:trPr>
          <w:cantSplit/>
          <w:trHeight w:val="652"/>
        </w:trPr>
        <w:tc>
          <w:tcPr>
            <w:tcW w:w="1063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Дата</w:t>
            </w:r>
          </w:p>
        </w:tc>
        <w:tc>
          <w:tcPr>
            <w:tcW w:w="2340" w:type="dxa"/>
            <w:vMerge w:val="restart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</w:t>
            </w:r>
          </w:p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отчество </w:t>
            </w:r>
          </w:p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инструкти</w:t>
            </w:r>
            <w:proofErr w:type="spellEnd"/>
            <w:r>
              <w:rPr>
                <w:sz w:val="23"/>
                <w:szCs w:val="23"/>
              </w:rPr>
              <w:t>-</w:t>
            </w:r>
          </w:p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руемого</w:t>
            </w:r>
            <w:proofErr w:type="spellEnd"/>
          </w:p>
        </w:tc>
        <w:tc>
          <w:tcPr>
            <w:tcW w:w="1066" w:type="dxa"/>
            <w:vMerge w:val="restart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рожде</w:t>
            </w:r>
            <w:proofErr w:type="spellEnd"/>
            <w:r>
              <w:rPr>
                <w:sz w:val="23"/>
                <w:szCs w:val="23"/>
              </w:rPr>
              <w:t>-</w:t>
            </w:r>
          </w:p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2089" w:type="dxa"/>
            <w:vMerge w:val="restart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Профессия,</w:t>
            </w:r>
          </w:p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</w:t>
            </w:r>
          </w:p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инструкти</w:t>
            </w:r>
            <w:proofErr w:type="spellEnd"/>
            <w:r>
              <w:rPr>
                <w:sz w:val="23"/>
                <w:szCs w:val="23"/>
              </w:rPr>
              <w:t>-</w:t>
            </w:r>
          </w:p>
          <w:p w:rsidR="000C0270" w:rsidRDefault="000C0270" w:rsidP="000C0270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руемого</w:t>
            </w:r>
            <w:proofErr w:type="spellEnd"/>
          </w:p>
        </w:tc>
        <w:tc>
          <w:tcPr>
            <w:tcW w:w="2232" w:type="dxa"/>
            <w:vMerge w:val="restart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C0270" w:rsidRDefault="002D0AC7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инструктажа</w:t>
            </w:r>
          </w:p>
        </w:tc>
        <w:tc>
          <w:tcPr>
            <w:tcW w:w="3259" w:type="dxa"/>
            <w:vMerge w:val="restart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D0AC7" w:rsidRDefault="002D0AC7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Фамилия, имя, </w:t>
            </w:r>
          </w:p>
          <w:p w:rsidR="002D0AC7" w:rsidRDefault="002D0AC7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отчество, </w:t>
            </w:r>
          </w:p>
          <w:p w:rsidR="002D0AC7" w:rsidRDefault="002D0AC7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</w:t>
            </w:r>
          </w:p>
          <w:p w:rsidR="000C0270" w:rsidRDefault="002D0AC7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инструктирующего</w:t>
            </w:r>
          </w:p>
        </w:tc>
        <w:tc>
          <w:tcPr>
            <w:tcW w:w="283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C0270" w:rsidRPr="00F177E2" w:rsidRDefault="000C0270" w:rsidP="000C0270">
            <w:pPr>
              <w:pStyle w:val="10"/>
              <w:rPr>
                <w:b w:val="0"/>
                <w:sz w:val="23"/>
                <w:szCs w:val="23"/>
              </w:rPr>
            </w:pPr>
            <w:r w:rsidRPr="00F177E2">
              <w:rPr>
                <w:b w:val="0"/>
                <w:sz w:val="23"/>
                <w:szCs w:val="23"/>
              </w:rPr>
              <w:t>Подпись</w:t>
            </w:r>
          </w:p>
        </w:tc>
      </w:tr>
      <w:tr w:rsidR="000C0270">
        <w:trPr>
          <w:cantSplit/>
          <w:trHeight w:val="706"/>
        </w:trPr>
        <w:tc>
          <w:tcPr>
            <w:tcW w:w="106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C0270" w:rsidRDefault="002D0AC7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Инструктируемого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0C0270" w:rsidRDefault="002D0AC7" w:rsidP="000C0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Инструктирующего</w:t>
            </w:r>
          </w:p>
        </w:tc>
      </w:tr>
      <w:tr w:rsidR="000C0270">
        <w:tc>
          <w:tcPr>
            <w:tcW w:w="10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F17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C0270">
        <w:tc>
          <w:tcPr>
            <w:tcW w:w="106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  <w:tr w:rsidR="000C0270"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C0270" w:rsidRDefault="000C0270" w:rsidP="000C02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Default="000C0270" w:rsidP="000C0270">
      <w:pPr>
        <w:rPr>
          <w:sz w:val="26"/>
          <w:szCs w:val="26"/>
        </w:rPr>
      </w:pPr>
    </w:p>
    <w:p w:rsidR="000C0270" w:rsidRPr="003E605A" w:rsidRDefault="000C0270" w:rsidP="00E77F3D">
      <w:pPr>
        <w:rPr>
          <w:sz w:val="24"/>
          <w:szCs w:val="24"/>
        </w:rPr>
      </w:pPr>
      <w:r w:rsidRPr="003E605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3E605A">
        <w:rPr>
          <w:sz w:val="24"/>
          <w:szCs w:val="24"/>
        </w:rPr>
        <w:t xml:space="preserve">      </w:t>
      </w:r>
      <w:r w:rsidR="001F29FF">
        <w:rPr>
          <w:sz w:val="24"/>
          <w:szCs w:val="24"/>
        </w:rPr>
        <w:t xml:space="preserve">                                                                       </w:t>
      </w:r>
      <w:r w:rsidR="00D07FDD">
        <w:rPr>
          <w:sz w:val="24"/>
          <w:szCs w:val="24"/>
        </w:rPr>
        <w:t xml:space="preserve">         </w:t>
      </w:r>
      <w:r w:rsidRPr="003E605A">
        <w:rPr>
          <w:sz w:val="24"/>
          <w:szCs w:val="24"/>
        </w:rPr>
        <w:t>В журнале пронумеровано, прошнуровано и скреплено печатью</w:t>
      </w:r>
    </w:p>
    <w:p w:rsidR="000C0270" w:rsidRPr="003E605A" w:rsidRDefault="000C0270" w:rsidP="00E77F3D">
      <w:pPr>
        <w:rPr>
          <w:sz w:val="24"/>
          <w:szCs w:val="24"/>
        </w:rPr>
      </w:pPr>
      <w:r w:rsidRPr="003E605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="00C9548F">
        <w:rPr>
          <w:sz w:val="24"/>
          <w:szCs w:val="24"/>
        </w:rPr>
        <w:t xml:space="preserve">  </w:t>
      </w:r>
      <w:r w:rsidR="001F29FF">
        <w:rPr>
          <w:sz w:val="24"/>
          <w:szCs w:val="24"/>
        </w:rPr>
        <w:t xml:space="preserve">                                                                        </w:t>
      </w:r>
      <w:r w:rsidR="00C9548F">
        <w:rPr>
          <w:sz w:val="24"/>
          <w:szCs w:val="24"/>
        </w:rPr>
        <w:t xml:space="preserve"> </w:t>
      </w:r>
      <w:r w:rsidR="00D07FDD">
        <w:rPr>
          <w:sz w:val="24"/>
          <w:szCs w:val="24"/>
        </w:rPr>
        <w:t xml:space="preserve">        </w:t>
      </w:r>
      <w:r w:rsidR="00C9548F">
        <w:rPr>
          <w:sz w:val="24"/>
          <w:szCs w:val="24"/>
        </w:rPr>
        <w:t>____</w:t>
      </w:r>
      <w:r w:rsidRPr="003E605A">
        <w:rPr>
          <w:sz w:val="24"/>
          <w:szCs w:val="24"/>
        </w:rPr>
        <w:t>_(__________________________________</w:t>
      </w:r>
      <w:r w:rsidR="00C9548F">
        <w:rPr>
          <w:sz w:val="24"/>
          <w:szCs w:val="24"/>
        </w:rPr>
        <w:t>_______</w:t>
      </w:r>
      <w:r w:rsidRPr="003E605A">
        <w:rPr>
          <w:sz w:val="24"/>
          <w:szCs w:val="24"/>
        </w:rPr>
        <w:t>) листов</w:t>
      </w:r>
    </w:p>
    <w:p w:rsidR="00E77F3D" w:rsidRDefault="00E77F3D" w:rsidP="00E77F3D">
      <w:pPr>
        <w:rPr>
          <w:sz w:val="24"/>
          <w:szCs w:val="24"/>
        </w:rPr>
      </w:pPr>
    </w:p>
    <w:p w:rsidR="000C0270" w:rsidRPr="003E605A" w:rsidRDefault="000C0270" w:rsidP="00E77F3D">
      <w:pPr>
        <w:rPr>
          <w:sz w:val="24"/>
          <w:szCs w:val="24"/>
        </w:rPr>
      </w:pPr>
      <w:r w:rsidRPr="003E605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3E605A">
        <w:rPr>
          <w:sz w:val="24"/>
          <w:szCs w:val="24"/>
        </w:rPr>
        <w:t xml:space="preserve">      </w:t>
      </w:r>
      <w:r w:rsidR="001F29FF">
        <w:rPr>
          <w:sz w:val="24"/>
          <w:szCs w:val="24"/>
        </w:rPr>
        <w:t xml:space="preserve">                                                                      </w:t>
      </w:r>
      <w:r w:rsidR="00D07FDD">
        <w:rPr>
          <w:sz w:val="24"/>
          <w:szCs w:val="24"/>
        </w:rPr>
        <w:t xml:space="preserve">        </w:t>
      </w:r>
      <w:r w:rsidR="001F29FF">
        <w:rPr>
          <w:sz w:val="24"/>
          <w:szCs w:val="24"/>
        </w:rPr>
        <w:t xml:space="preserve">  </w:t>
      </w:r>
      <w:r w:rsidRPr="003E605A">
        <w:rPr>
          <w:sz w:val="24"/>
          <w:szCs w:val="24"/>
        </w:rPr>
        <w:t>_____________________________________________</w:t>
      </w:r>
      <w:r w:rsidR="00C9548F">
        <w:rPr>
          <w:sz w:val="24"/>
          <w:szCs w:val="24"/>
        </w:rPr>
        <w:t>_</w:t>
      </w:r>
      <w:r w:rsidR="00E77F3D">
        <w:rPr>
          <w:sz w:val="24"/>
          <w:szCs w:val="24"/>
        </w:rPr>
        <w:t>_</w:t>
      </w:r>
      <w:r w:rsidR="00D07FDD">
        <w:rPr>
          <w:sz w:val="24"/>
          <w:szCs w:val="24"/>
        </w:rPr>
        <w:t xml:space="preserve"> </w:t>
      </w:r>
    </w:p>
    <w:p w:rsidR="000C0270" w:rsidRPr="003E605A" w:rsidRDefault="000C0270" w:rsidP="00E77F3D">
      <w:pPr>
        <w:rPr>
          <w:sz w:val="24"/>
          <w:szCs w:val="24"/>
        </w:rPr>
      </w:pPr>
      <w:r w:rsidRPr="003E605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Pr="003E605A">
        <w:rPr>
          <w:sz w:val="24"/>
          <w:szCs w:val="24"/>
        </w:rPr>
        <w:t xml:space="preserve">         </w:t>
      </w:r>
      <w:r w:rsidR="001F29FF">
        <w:rPr>
          <w:sz w:val="24"/>
          <w:szCs w:val="24"/>
        </w:rPr>
        <w:t xml:space="preserve">                                                                    </w:t>
      </w:r>
      <w:r w:rsidRPr="003E605A">
        <w:rPr>
          <w:sz w:val="24"/>
          <w:szCs w:val="24"/>
        </w:rPr>
        <w:t xml:space="preserve"> </w:t>
      </w:r>
      <w:r w:rsidR="00D07FDD">
        <w:rPr>
          <w:sz w:val="24"/>
          <w:szCs w:val="24"/>
        </w:rPr>
        <w:t xml:space="preserve">           </w:t>
      </w:r>
      <w:r w:rsidRPr="003E605A">
        <w:rPr>
          <w:sz w:val="24"/>
          <w:szCs w:val="24"/>
        </w:rPr>
        <w:t>(подпись)                           (фамилия, инициалы)</w:t>
      </w:r>
    </w:p>
    <w:p w:rsidR="000C0270" w:rsidRPr="003E605A" w:rsidRDefault="000C0270" w:rsidP="00E77F3D">
      <w:pPr>
        <w:rPr>
          <w:sz w:val="24"/>
          <w:szCs w:val="24"/>
        </w:rPr>
      </w:pPr>
    </w:p>
    <w:p w:rsidR="000C0270" w:rsidRDefault="000C0270" w:rsidP="00E77F3D">
      <w:pPr>
        <w:rPr>
          <w:sz w:val="24"/>
          <w:szCs w:val="24"/>
        </w:rPr>
      </w:pPr>
      <w:r w:rsidRPr="003E605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3E605A">
        <w:rPr>
          <w:sz w:val="24"/>
          <w:szCs w:val="24"/>
        </w:rPr>
        <w:t xml:space="preserve">   </w:t>
      </w:r>
      <w:r w:rsidR="00D07FDD">
        <w:rPr>
          <w:sz w:val="24"/>
          <w:szCs w:val="24"/>
        </w:rPr>
        <w:t xml:space="preserve">                                                                               </w:t>
      </w:r>
      <w:r w:rsidRPr="003E605A">
        <w:rPr>
          <w:sz w:val="24"/>
          <w:szCs w:val="24"/>
        </w:rPr>
        <w:t xml:space="preserve"> «____»_____________20</w:t>
      </w:r>
      <w:r w:rsidR="004F300F">
        <w:rPr>
          <w:sz w:val="24"/>
          <w:szCs w:val="24"/>
        </w:rPr>
        <w:t>__</w:t>
      </w:r>
      <w:r w:rsidRPr="003E605A">
        <w:rPr>
          <w:sz w:val="24"/>
          <w:szCs w:val="24"/>
        </w:rPr>
        <w:t>_ г.</w:t>
      </w:r>
    </w:p>
    <w:p w:rsidR="00C9548F" w:rsidRDefault="00C9548F" w:rsidP="00E77F3D">
      <w:pPr>
        <w:rPr>
          <w:sz w:val="24"/>
          <w:szCs w:val="24"/>
        </w:rPr>
      </w:pPr>
    </w:p>
    <w:p w:rsidR="00C9548F" w:rsidRPr="003E605A" w:rsidRDefault="00C9548F" w:rsidP="00E77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07FDD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A228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МП</w:t>
      </w:r>
    </w:p>
    <w:sectPr w:rsidR="00C9548F" w:rsidRPr="003E605A" w:rsidSect="00E965C4">
      <w:pgSz w:w="16840" w:h="11907" w:orient="landscape" w:code="9"/>
      <w:pgMar w:top="851" w:right="856" w:bottom="624" w:left="1418" w:header="567" w:footer="56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OldTyper">
    <w:altName w:val="Sitka Small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65D"/>
    <w:rsid w:val="00030A79"/>
    <w:rsid w:val="00066273"/>
    <w:rsid w:val="000800B7"/>
    <w:rsid w:val="00080A3E"/>
    <w:rsid w:val="000A0398"/>
    <w:rsid w:val="000C0270"/>
    <w:rsid w:val="000C735B"/>
    <w:rsid w:val="00123A72"/>
    <w:rsid w:val="00127F07"/>
    <w:rsid w:val="00134161"/>
    <w:rsid w:val="00144CB0"/>
    <w:rsid w:val="00147EAF"/>
    <w:rsid w:val="00161E7C"/>
    <w:rsid w:val="001626E2"/>
    <w:rsid w:val="00174370"/>
    <w:rsid w:val="00176BE5"/>
    <w:rsid w:val="0018197B"/>
    <w:rsid w:val="001824A5"/>
    <w:rsid w:val="00185F94"/>
    <w:rsid w:val="001A061C"/>
    <w:rsid w:val="001B66AF"/>
    <w:rsid w:val="001C0496"/>
    <w:rsid w:val="001C2464"/>
    <w:rsid w:val="001D0D19"/>
    <w:rsid w:val="001E67FF"/>
    <w:rsid w:val="001F29FF"/>
    <w:rsid w:val="002073DC"/>
    <w:rsid w:val="00211C22"/>
    <w:rsid w:val="00211EBE"/>
    <w:rsid w:val="00221D26"/>
    <w:rsid w:val="00226DE2"/>
    <w:rsid w:val="002408D5"/>
    <w:rsid w:val="00242D68"/>
    <w:rsid w:val="0025454A"/>
    <w:rsid w:val="002D095F"/>
    <w:rsid w:val="002D0AC7"/>
    <w:rsid w:val="002F43F4"/>
    <w:rsid w:val="003065B4"/>
    <w:rsid w:val="00306CA7"/>
    <w:rsid w:val="00347B04"/>
    <w:rsid w:val="0035636A"/>
    <w:rsid w:val="00362A99"/>
    <w:rsid w:val="00375CF5"/>
    <w:rsid w:val="003908D3"/>
    <w:rsid w:val="00391C69"/>
    <w:rsid w:val="003C28FC"/>
    <w:rsid w:val="003D2730"/>
    <w:rsid w:val="003E3D1B"/>
    <w:rsid w:val="003F6D98"/>
    <w:rsid w:val="00413E1F"/>
    <w:rsid w:val="00422945"/>
    <w:rsid w:val="004256FF"/>
    <w:rsid w:val="00436797"/>
    <w:rsid w:val="00452BBD"/>
    <w:rsid w:val="00466B5E"/>
    <w:rsid w:val="00471156"/>
    <w:rsid w:val="00471761"/>
    <w:rsid w:val="00473B7F"/>
    <w:rsid w:val="00485BDB"/>
    <w:rsid w:val="00494F0E"/>
    <w:rsid w:val="004979C3"/>
    <w:rsid w:val="004A7DD1"/>
    <w:rsid w:val="004B157D"/>
    <w:rsid w:val="004B2BF2"/>
    <w:rsid w:val="004D59D7"/>
    <w:rsid w:val="004F300F"/>
    <w:rsid w:val="004F7C6C"/>
    <w:rsid w:val="0050764A"/>
    <w:rsid w:val="00534196"/>
    <w:rsid w:val="0053531C"/>
    <w:rsid w:val="0054067B"/>
    <w:rsid w:val="00543F67"/>
    <w:rsid w:val="005808B0"/>
    <w:rsid w:val="00595B1E"/>
    <w:rsid w:val="005A3295"/>
    <w:rsid w:val="005A5F86"/>
    <w:rsid w:val="005B113D"/>
    <w:rsid w:val="005D36CF"/>
    <w:rsid w:val="005D50E2"/>
    <w:rsid w:val="005E7BB0"/>
    <w:rsid w:val="005F2F2A"/>
    <w:rsid w:val="00600D45"/>
    <w:rsid w:val="006018BA"/>
    <w:rsid w:val="006044B9"/>
    <w:rsid w:val="0061534D"/>
    <w:rsid w:val="00641C13"/>
    <w:rsid w:val="00660CC9"/>
    <w:rsid w:val="0066209A"/>
    <w:rsid w:val="00685FDD"/>
    <w:rsid w:val="00686F65"/>
    <w:rsid w:val="006B69D7"/>
    <w:rsid w:val="006C55BD"/>
    <w:rsid w:val="006C5988"/>
    <w:rsid w:val="006C59A3"/>
    <w:rsid w:val="006D6B4A"/>
    <w:rsid w:val="006E70BB"/>
    <w:rsid w:val="00715CBD"/>
    <w:rsid w:val="00721F0A"/>
    <w:rsid w:val="00737A9F"/>
    <w:rsid w:val="00761969"/>
    <w:rsid w:val="00766A4B"/>
    <w:rsid w:val="0077510C"/>
    <w:rsid w:val="00785683"/>
    <w:rsid w:val="00793F41"/>
    <w:rsid w:val="0079426C"/>
    <w:rsid w:val="007A7C91"/>
    <w:rsid w:val="007B05F1"/>
    <w:rsid w:val="007D5063"/>
    <w:rsid w:val="007E0E95"/>
    <w:rsid w:val="007E5311"/>
    <w:rsid w:val="0080224A"/>
    <w:rsid w:val="00804ED3"/>
    <w:rsid w:val="00817225"/>
    <w:rsid w:val="00833F6A"/>
    <w:rsid w:val="00881E6F"/>
    <w:rsid w:val="008A0ECE"/>
    <w:rsid w:val="008A33F3"/>
    <w:rsid w:val="008A7504"/>
    <w:rsid w:val="008B13F5"/>
    <w:rsid w:val="008B328B"/>
    <w:rsid w:val="008B512E"/>
    <w:rsid w:val="008B6C08"/>
    <w:rsid w:val="008C67FF"/>
    <w:rsid w:val="008E279B"/>
    <w:rsid w:val="008E3416"/>
    <w:rsid w:val="008E6CD6"/>
    <w:rsid w:val="008F1385"/>
    <w:rsid w:val="008F2E05"/>
    <w:rsid w:val="008F698F"/>
    <w:rsid w:val="008F6D3F"/>
    <w:rsid w:val="00925612"/>
    <w:rsid w:val="009261FE"/>
    <w:rsid w:val="00934256"/>
    <w:rsid w:val="00940229"/>
    <w:rsid w:val="00947A9C"/>
    <w:rsid w:val="009524DB"/>
    <w:rsid w:val="00956923"/>
    <w:rsid w:val="009D5CB4"/>
    <w:rsid w:val="009D687F"/>
    <w:rsid w:val="009E1F6F"/>
    <w:rsid w:val="009F563F"/>
    <w:rsid w:val="00A10B06"/>
    <w:rsid w:val="00A12D6C"/>
    <w:rsid w:val="00A24253"/>
    <w:rsid w:val="00A43EDB"/>
    <w:rsid w:val="00A60224"/>
    <w:rsid w:val="00A608CC"/>
    <w:rsid w:val="00A74548"/>
    <w:rsid w:val="00A770E0"/>
    <w:rsid w:val="00A86DAD"/>
    <w:rsid w:val="00AA4E6B"/>
    <w:rsid w:val="00AA5CE2"/>
    <w:rsid w:val="00AB7C17"/>
    <w:rsid w:val="00AC1A00"/>
    <w:rsid w:val="00AC2B2C"/>
    <w:rsid w:val="00AD296B"/>
    <w:rsid w:val="00B0142C"/>
    <w:rsid w:val="00B06517"/>
    <w:rsid w:val="00B570F1"/>
    <w:rsid w:val="00B70B42"/>
    <w:rsid w:val="00B91CF9"/>
    <w:rsid w:val="00B92537"/>
    <w:rsid w:val="00B9522B"/>
    <w:rsid w:val="00B9792C"/>
    <w:rsid w:val="00BA0121"/>
    <w:rsid w:val="00BA2289"/>
    <w:rsid w:val="00BB3423"/>
    <w:rsid w:val="00BB3A05"/>
    <w:rsid w:val="00BB76BB"/>
    <w:rsid w:val="00BC0719"/>
    <w:rsid w:val="00BF6C18"/>
    <w:rsid w:val="00C23F62"/>
    <w:rsid w:val="00C44507"/>
    <w:rsid w:val="00C73415"/>
    <w:rsid w:val="00C816C7"/>
    <w:rsid w:val="00C828B9"/>
    <w:rsid w:val="00C8465D"/>
    <w:rsid w:val="00C866D7"/>
    <w:rsid w:val="00C9548F"/>
    <w:rsid w:val="00CA5B90"/>
    <w:rsid w:val="00CB5260"/>
    <w:rsid w:val="00CC38F6"/>
    <w:rsid w:val="00CC5596"/>
    <w:rsid w:val="00CE488F"/>
    <w:rsid w:val="00D07FDD"/>
    <w:rsid w:val="00D14D80"/>
    <w:rsid w:val="00D2037A"/>
    <w:rsid w:val="00D2141B"/>
    <w:rsid w:val="00D268A5"/>
    <w:rsid w:val="00D36CC7"/>
    <w:rsid w:val="00D40761"/>
    <w:rsid w:val="00D46E64"/>
    <w:rsid w:val="00D55CEF"/>
    <w:rsid w:val="00D747BD"/>
    <w:rsid w:val="00D776E1"/>
    <w:rsid w:val="00D80942"/>
    <w:rsid w:val="00D81CB8"/>
    <w:rsid w:val="00DA28D7"/>
    <w:rsid w:val="00DB34B8"/>
    <w:rsid w:val="00DD4BE8"/>
    <w:rsid w:val="00E008DC"/>
    <w:rsid w:val="00E12788"/>
    <w:rsid w:val="00E1542E"/>
    <w:rsid w:val="00E170F3"/>
    <w:rsid w:val="00E25C5E"/>
    <w:rsid w:val="00E27AB3"/>
    <w:rsid w:val="00E31521"/>
    <w:rsid w:val="00E327F3"/>
    <w:rsid w:val="00E37948"/>
    <w:rsid w:val="00E42EF9"/>
    <w:rsid w:val="00E42FB5"/>
    <w:rsid w:val="00E572BC"/>
    <w:rsid w:val="00E62264"/>
    <w:rsid w:val="00E666C5"/>
    <w:rsid w:val="00E746ED"/>
    <w:rsid w:val="00E77E14"/>
    <w:rsid w:val="00E77F3D"/>
    <w:rsid w:val="00E816B7"/>
    <w:rsid w:val="00E81A85"/>
    <w:rsid w:val="00E829DF"/>
    <w:rsid w:val="00E83CD0"/>
    <w:rsid w:val="00E90288"/>
    <w:rsid w:val="00E945A6"/>
    <w:rsid w:val="00E965C4"/>
    <w:rsid w:val="00EB5323"/>
    <w:rsid w:val="00EB5777"/>
    <w:rsid w:val="00ED1529"/>
    <w:rsid w:val="00ED232B"/>
    <w:rsid w:val="00EF68A7"/>
    <w:rsid w:val="00F04B63"/>
    <w:rsid w:val="00F177E2"/>
    <w:rsid w:val="00F206D3"/>
    <w:rsid w:val="00F50AAB"/>
    <w:rsid w:val="00FC5977"/>
    <w:rsid w:val="00FD6A99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F93A3D"/>
  <w15:chartTrackingRefBased/>
  <w15:docId w15:val="{72221094-E8E4-42CD-92B7-EC22A282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qFormat/>
    <w:pPr>
      <w:keepNext/>
      <w:autoSpaceDE/>
      <w:autoSpaceDN/>
      <w:spacing w:line="360" w:lineRule="auto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autoSpaceDE/>
      <w:autoSpaceDN/>
      <w:jc w:val="center"/>
      <w:outlineLvl w:val="1"/>
    </w:pPr>
    <w:rPr>
      <w:b/>
      <w:bCs/>
      <w:sz w:val="36"/>
      <w:szCs w:val="32"/>
    </w:rPr>
  </w:style>
  <w:style w:type="paragraph" w:styleId="4">
    <w:name w:val="heading 4"/>
    <w:basedOn w:val="a"/>
    <w:next w:val="a"/>
    <w:qFormat/>
    <w:pPr>
      <w:keepNext/>
      <w:overflowPunct w:val="0"/>
      <w:adjustRightInd w:val="0"/>
      <w:jc w:val="center"/>
      <w:textAlignment w:val="baseline"/>
      <w:outlineLvl w:val="3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10">
    <w:name w:val="заголовок 1"/>
    <w:basedOn w:val="a"/>
    <w:next w:val="a"/>
    <w:pPr>
      <w:keepNext/>
      <w:spacing w:line="360" w:lineRule="auto"/>
      <w:jc w:val="center"/>
      <w:outlineLvl w:val="0"/>
    </w:pPr>
    <w:rPr>
      <w:b/>
      <w:bCs/>
      <w:sz w:val="26"/>
      <w:szCs w:val="26"/>
    </w:rPr>
  </w:style>
  <w:style w:type="paragraph" w:customStyle="1" w:styleId="20">
    <w:name w:val="заголовок 2"/>
    <w:basedOn w:val="a"/>
    <w:next w:val="a"/>
    <w:pPr>
      <w:keepNext/>
      <w:jc w:val="center"/>
      <w:outlineLvl w:val="1"/>
    </w:pPr>
    <w:rPr>
      <w:b/>
      <w:bCs/>
      <w:sz w:val="32"/>
      <w:szCs w:val="32"/>
    </w:rPr>
  </w:style>
  <w:style w:type="paragraph" w:customStyle="1" w:styleId="3">
    <w:name w:val="заголовок 3"/>
    <w:basedOn w:val="a"/>
    <w:next w:val="a"/>
    <w:pPr>
      <w:keepNext/>
      <w:jc w:val="center"/>
      <w:outlineLvl w:val="2"/>
    </w:pPr>
    <w:rPr>
      <w:b/>
      <w:bCs/>
      <w:sz w:val="28"/>
      <w:szCs w:val="28"/>
    </w:rPr>
  </w:style>
  <w:style w:type="paragraph" w:customStyle="1" w:styleId="7">
    <w:name w:val="заголовок 7"/>
    <w:basedOn w:val="a"/>
    <w:next w:val="a"/>
    <w:pPr>
      <w:keepNext/>
      <w:autoSpaceDE/>
      <w:autoSpaceDN/>
      <w:spacing w:after="120"/>
      <w:jc w:val="center"/>
    </w:pPr>
    <w:rPr>
      <w:b/>
      <w:sz w:val="36"/>
    </w:rPr>
  </w:style>
  <w:style w:type="paragraph" w:styleId="a4">
    <w:name w:val="Title"/>
    <w:basedOn w:val="a"/>
    <w:qFormat/>
    <w:rsid w:val="00B91CF9"/>
    <w:pPr>
      <w:autoSpaceDE/>
      <w:autoSpaceDN/>
      <w:spacing w:after="120" w:line="360" w:lineRule="auto"/>
      <w:jc w:val="center"/>
    </w:pPr>
    <w:rPr>
      <w:b/>
      <w:sz w:val="28"/>
    </w:rPr>
  </w:style>
  <w:style w:type="paragraph" w:customStyle="1" w:styleId="FR1">
    <w:name w:val="FR1"/>
    <w:rsid w:val="00B9792C"/>
    <w:pPr>
      <w:widowControl w:val="0"/>
      <w:autoSpaceDE w:val="0"/>
      <w:autoSpaceDN w:val="0"/>
      <w:adjustRightInd w:val="0"/>
      <w:jc w:val="center"/>
    </w:pPr>
    <w:rPr>
      <w:sz w:val="36"/>
      <w:szCs w:val="36"/>
      <w:lang w:val="ru-RU" w:eastAsia="ru-RU"/>
    </w:rPr>
  </w:style>
  <w:style w:type="paragraph" w:styleId="a5">
    <w:name w:val="Balloon Text"/>
    <w:basedOn w:val="a"/>
    <w:semiHidden/>
    <w:rsid w:val="0061534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E83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a6">
    <w:name w:val="Hyperlink"/>
    <w:rsid w:val="008C67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учёта инструктажей по пожарной безопасности</vt:lpstr>
    </vt:vector>
  </TitlesOfParts>
  <Manager>Тихонов Алексей Владимирович</Manager>
  <Company>Проект OT90.RU</Company>
  <LinksUpToDate>false</LinksUpToDate>
  <CharactersWithSpaces>11115</CharactersWithSpaces>
  <SharedDoc>false</SharedDoc>
  <HyperlinkBase>http://www.ot90.ru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учёта инструктажей по пожарной безопасности</dc:title>
  <dc:subject>Журнал учёта инструктажей по пожарной безопасности</dc:subject>
  <dc:creator>siot</dc:creator>
  <cp:keywords>Пожарная безопасность, журнал, инструктаж</cp:keywords>
  <dc:description/>
  <cp:lastModifiedBy>test</cp:lastModifiedBy>
  <cp:revision>6</cp:revision>
  <cp:lastPrinted>2011-02-25T03:01:00Z</cp:lastPrinted>
  <dcterms:created xsi:type="dcterms:W3CDTF">2017-02-26T11:24:00Z</dcterms:created>
  <dcterms:modified xsi:type="dcterms:W3CDTF">2018-11-24T18:23:00Z</dcterms:modified>
</cp:coreProperties>
</file>